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BEFB" w14:textId="77777777" w:rsidR="00E02971" w:rsidRDefault="00E02971" w:rsidP="00E02971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E9974" wp14:editId="7741E821">
                <wp:simplePos x="0" y="0"/>
                <wp:positionH relativeFrom="page">
                  <wp:posOffset>371475</wp:posOffset>
                </wp:positionH>
                <wp:positionV relativeFrom="paragraph">
                  <wp:posOffset>-168910</wp:posOffset>
                </wp:positionV>
                <wp:extent cx="1562100" cy="863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6B53" w14:textId="77777777" w:rsidR="00E02971" w:rsidRDefault="00E02971" w:rsidP="00E029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78F5D1" w14:textId="77777777" w:rsidR="00E02971" w:rsidRDefault="00E02971" w:rsidP="00E029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9974" id="Rectangle 1" o:spid="_x0000_s1026" style="position:absolute;left:0;text-align:left;margin-left:29.25pt;margin-top:-13.3pt;width:123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" o:allowincell="f" filled="f" stroked="f">
                <v:textbox inset="0,0,0,0">
                  <w:txbxContent>
                    <w:p w14:paraId="07436B53" w14:textId="77777777" w:rsidR="00E02971" w:rsidRDefault="00E02971" w:rsidP="00E02971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78F5D1" w14:textId="77777777" w:rsidR="00E02971" w:rsidRDefault="00E02971" w:rsidP="00E029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Park Villas North Homeowners Association</w:t>
      </w:r>
      <w:r>
        <w:rPr>
          <w:spacing w:val="-79"/>
        </w:rPr>
        <w:t xml:space="preserve"> </w:t>
      </w:r>
      <w:r>
        <w:t>Regular Session</w:t>
      </w:r>
      <w:r>
        <w:rPr>
          <w:spacing w:val="1"/>
        </w:rPr>
        <w:t xml:space="preserve"> </w:t>
      </w:r>
      <w:r>
        <w:t>Minutes</w:t>
      </w:r>
    </w:p>
    <w:p w14:paraId="25517E39" w14:textId="77777777" w:rsidR="00E02971" w:rsidRPr="00B10EE2" w:rsidRDefault="00E02971" w:rsidP="00E02971">
      <w:pPr>
        <w:pStyle w:val="BodyText"/>
        <w:kinsoku w:val="0"/>
        <w:overflowPunct w:val="0"/>
        <w:spacing w:before="8"/>
        <w:rPr>
          <w:b/>
          <w:bCs/>
        </w:rPr>
      </w:pPr>
    </w:p>
    <w:p w14:paraId="42641EC8" w14:textId="20966149" w:rsidR="00E02971" w:rsidRPr="00B10EE2" w:rsidRDefault="00E02971" w:rsidP="00E02971">
      <w:pPr>
        <w:pStyle w:val="BodyText"/>
        <w:tabs>
          <w:tab w:val="left" w:pos="3119"/>
        </w:tabs>
        <w:kinsoku w:val="0"/>
        <w:overflowPunct w:val="0"/>
        <w:spacing w:before="52"/>
        <w:ind w:left="3120" w:right="115" w:hanging="2160"/>
        <w:jc w:val="both"/>
      </w:pPr>
      <w:r w:rsidRPr="00B10EE2">
        <w:rPr>
          <w:b/>
          <w:bCs/>
        </w:rPr>
        <w:t>CALL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TO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ORDER</w:t>
      </w:r>
      <w:r w:rsidRPr="00B10EE2">
        <w:rPr>
          <w:b/>
          <w:bCs/>
        </w:rPr>
        <w:tab/>
      </w:r>
      <w:r w:rsidRPr="00B10EE2">
        <w:t>With</w:t>
      </w:r>
      <w:r w:rsidRPr="00B10EE2">
        <w:rPr>
          <w:spacing w:val="3"/>
        </w:rPr>
        <w:t xml:space="preserve"> </w:t>
      </w:r>
      <w:r w:rsidRPr="00B10EE2">
        <w:t>quorum</w:t>
      </w:r>
      <w:r w:rsidRPr="00B10EE2">
        <w:rPr>
          <w:spacing w:val="2"/>
        </w:rPr>
        <w:t xml:space="preserve"> </w:t>
      </w:r>
      <w:r w:rsidRPr="00B10EE2">
        <w:t>established,</w:t>
      </w:r>
      <w:r w:rsidRPr="00B10EE2">
        <w:rPr>
          <w:spacing w:val="4"/>
        </w:rPr>
        <w:t xml:space="preserve"> </w:t>
      </w:r>
      <w:r w:rsidRPr="00B10EE2">
        <w:t>the</w:t>
      </w:r>
      <w:r w:rsidRPr="00B10EE2">
        <w:rPr>
          <w:spacing w:val="5"/>
        </w:rPr>
        <w:t xml:space="preserve"> </w:t>
      </w:r>
      <w:r>
        <w:t xml:space="preserve">Regular </w:t>
      </w:r>
      <w:r w:rsidRPr="00B10EE2">
        <w:t>Session</w:t>
      </w:r>
      <w:r w:rsidRPr="00B10EE2">
        <w:rPr>
          <w:spacing w:val="1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the</w:t>
      </w:r>
      <w:r w:rsidRPr="00B10EE2">
        <w:rPr>
          <w:spacing w:val="2"/>
        </w:rPr>
        <w:t xml:space="preserve"> </w:t>
      </w:r>
      <w:r w:rsidRPr="00B10EE2">
        <w:t>Board</w:t>
      </w:r>
      <w:r w:rsidRPr="00B10EE2">
        <w:rPr>
          <w:spacing w:val="3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Directors</w:t>
      </w:r>
      <w:r w:rsidRPr="00B10EE2">
        <w:rPr>
          <w:spacing w:val="-52"/>
        </w:rPr>
        <w:t xml:space="preserve"> </w:t>
      </w:r>
      <w:r w:rsidRPr="00B10EE2">
        <w:t>of</w:t>
      </w:r>
      <w:r w:rsidRPr="00B10EE2">
        <w:rPr>
          <w:spacing w:val="-10"/>
        </w:rPr>
        <w:t xml:space="preserve"> </w:t>
      </w:r>
      <w:r w:rsidRPr="00B10EE2">
        <w:t>Park</w:t>
      </w:r>
      <w:r w:rsidRPr="00B10EE2">
        <w:rPr>
          <w:spacing w:val="-9"/>
        </w:rPr>
        <w:t xml:space="preserve"> </w:t>
      </w:r>
      <w:r w:rsidRPr="00B10EE2">
        <w:t>Villas</w:t>
      </w:r>
      <w:r w:rsidRPr="00B10EE2">
        <w:rPr>
          <w:spacing w:val="-11"/>
        </w:rPr>
        <w:t xml:space="preserve"> </w:t>
      </w:r>
      <w:r w:rsidRPr="00B10EE2">
        <w:t>North</w:t>
      </w:r>
      <w:r w:rsidRPr="00B10EE2">
        <w:rPr>
          <w:spacing w:val="-10"/>
        </w:rPr>
        <w:t xml:space="preserve"> </w:t>
      </w:r>
      <w:r w:rsidRPr="00B10EE2">
        <w:t>Association</w:t>
      </w:r>
      <w:r w:rsidRPr="00B10EE2">
        <w:rPr>
          <w:spacing w:val="-11"/>
        </w:rPr>
        <w:t xml:space="preserve"> </w:t>
      </w:r>
      <w:r w:rsidRPr="00B10EE2">
        <w:t>was</w:t>
      </w:r>
      <w:r w:rsidRPr="00B10EE2">
        <w:rPr>
          <w:spacing w:val="-8"/>
        </w:rPr>
        <w:t xml:space="preserve"> </w:t>
      </w:r>
      <w:r w:rsidRPr="00B10EE2">
        <w:t>called</w:t>
      </w:r>
      <w:r w:rsidRPr="00B10EE2">
        <w:rPr>
          <w:spacing w:val="-10"/>
        </w:rPr>
        <w:t xml:space="preserve"> </w:t>
      </w:r>
      <w:r w:rsidRPr="00B10EE2">
        <w:t>to</w:t>
      </w:r>
      <w:r w:rsidRPr="00B10EE2">
        <w:rPr>
          <w:spacing w:val="-10"/>
        </w:rPr>
        <w:t xml:space="preserve"> </w:t>
      </w:r>
      <w:r w:rsidRPr="00B10EE2">
        <w:t>order</w:t>
      </w:r>
      <w:r w:rsidRPr="00B10EE2">
        <w:rPr>
          <w:spacing w:val="-10"/>
        </w:rPr>
        <w:t xml:space="preserve"> </w:t>
      </w:r>
      <w:r w:rsidRPr="00B10EE2">
        <w:t>at</w:t>
      </w:r>
      <w:r w:rsidRPr="00B10EE2">
        <w:rPr>
          <w:spacing w:val="-10"/>
        </w:rPr>
        <w:t xml:space="preserve"> </w:t>
      </w:r>
      <w:r w:rsidR="00665ED3">
        <w:t>6:0</w:t>
      </w:r>
      <w:r w:rsidR="00246BBA">
        <w:t>0</w:t>
      </w:r>
      <w:r w:rsidRPr="00B10EE2">
        <w:rPr>
          <w:spacing w:val="-9"/>
        </w:rPr>
        <w:t xml:space="preserve"> </w:t>
      </w:r>
      <w:r w:rsidRPr="00B10EE2">
        <w:t>PM</w:t>
      </w:r>
      <w:r w:rsidRPr="00B10EE2">
        <w:rPr>
          <w:spacing w:val="-9"/>
        </w:rPr>
        <w:t xml:space="preserve"> </w:t>
      </w:r>
      <w:r w:rsidRPr="00B10EE2">
        <w:t>on</w:t>
      </w:r>
      <w:r w:rsidRPr="00B10EE2">
        <w:rPr>
          <w:spacing w:val="-10"/>
        </w:rPr>
        <w:t xml:space="preserve"> </w:t>
      </w:r>
      <w:r>
        <w:t xml:space="preserve">Tuesday </w:t>
      </w:r>
      <w:r w:rsidR="00EB6E42">
        <w:t>May 23</w:t>
      </w:r>
      <w:r w:rsidR="00665ED3">
        <w:t>, 2023</w:t>
      </w:r>
      <w:r w:rsidR="00FB6283">
        <w:t>,</w:t>
      </w:r>
      <w:r w:rsidR="00581990">
        <w:t xml:space="preserve"> </w:t>
      </w:r>
      <w:r>
        <w:t>at Park Villas North Clubhouse and via Zoom Conference.</w:t>
      </w:r>
    </w:p>
    <w:p w14:paraId="15FDC2D7" w14:textId="77777777" w:rsidR="00E02971" w:rsidRPr="00B10EE2" w:rsidRDefault="00E02971" w:rsidP="00E02971">
      <w:pPr>
        <w:pStyle w:val="BodyText"/>
        <w:kinsoku w:val="0"/>
        <w:overflowPunct w:val="0"/>
        <w:spacing w:before="1"/>
      </w:pPr>
    </w:p>
    <w:tbl>
      <w:tblPr>
        <w:tblW w:w="7610" w:type="dxa"/>
        <w:tblInd w:w="3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992"/>
        <w:gridCol w:w="2586"/>
      </w:tblGrid>
      <w:tr w:rsidR="00E02971" w:rsidRPr="007331DE" w14:paraId="29247D76" w14:textId="77777777" w:rsidTr="00B53021">
        <w:trPr>
          <w:trHeight w:val="1038"/>
        </w:trPr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85FF6" w14:textId="77777777" w:rsidR="00E02971" w:rsidRPr="007331DE" w:rsidRDefault="00E02971" w:rsidP="007331DE">
            <w:r w:rsidRPr="007331DE">
              <w:t>Directors present:</w:t>
            </w:r>
          </w:p>
        </w:tc>
        <w:tc>
          <w:tcPr>
            <w:tcW w:w="2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407F" w14:textId="6AD4EBFF" w:rsidR="00E02971" w:rsidRPr="007331DE" w:rsidRDefault="00EB6E42" w:rsidP="007331DE">
            <w:r>
              <w:t>Michael Bird</w:t>
            </w:r>
          </w:p>
          <w:p w14:paraId="48154A10" w14:textId="463292D0" w:rsidR="00E02971" w:rsidRPr="007331DE" w:rsidRDefault="001344BF" w:rsidP="007331DE">
            <w:r>
              <w:t xml:space="preserve">Maria </w:t>
            </w:r>
            <w:r w:rsidR="002F4B78">
              <w:t>Filippov</w:t>
            </w:r>
          </w:p>
          <w:p w14:paraId="209B60C7" w14:textId="77777777" w:rsidR="008D071A" w:rsidRDefault="00E02971" w:rsidP="007331DE">
            <w:r w:rsidRPr="007331DE">
              <w:t>Jenna Hazelton</w:t>
            </w:r>
          </w:p>
          <w:p w14:paraId="3D18BB9F" w14:textId="37404227" w:rsidR="00E02971" w:rsidRDefault="00E02971" w:rsidP="007331DE">
            <w:r w:rsidRPr="007331DE">
              <w:t>Michael Danner</w:t>
            </w:r>
          </w:p>
          <w:p w14:paraId="2079D830" w14:textId="6CA005AC" w:rsidR="008D071A" w:rsidRDefault="00B53021" w:rsidP="007331DE">
            <w:r>
              <w:t xml:space="preserve">Daren Jaeger </w:t>
            </w:r>
            <w:r w:rsidR="00F42D19">
              <w:t xml:space="preserve">                                                </w:t>
            </w:r>
            <w:r w:rsidR="001A780C">
              <w:t xml:space="preserve"> </w:t>
            </w:r>
          </w:p>
          <w:p w14:paraId="20E64134" w14:textId="77777777" w:rsidR="00B53021" w:rsidRDefault="00B53021" w:rsidP="007331DE"/>
          <w:p w14:paraId="3B38A5E5" w14:textId="6A783716" w:rsidR="008D071A" w:rsidRPr="007331DE" w:rsidRDefault="008D071A" w:rsidP="007331DE">
            <w:r>
              <w:t>Absent Director:</w:t>
            </w:r>
            <w:r w:rsidRPr="007331DE">
              <w:t xml:space="preserve"> </w:t>
            </w:r>
          </w:p>
        </w:tc>
        <w:tc>
          <w:tcPr>
            <w:tcW w:w="2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1185D" w14:textId="77777777" w:rsidR="00E02971" w:rsidRPr="007331DE" w:rsidRDefault="00E02971" w:rsidP="007331DE">
            <w:r w:rsidRPr="007331DE">
              <w:t>President</w:t>
            </w:r>
          </w:p>
          <w:p w14:paraId="675056EA" w14:textId="77777777" w:rsidR="00E02971" w:rsidRPr="007331DE" w:rsidRDefault="00E02971" w:rsidP="007331DE">
            <w:r w:rsidRPr="007331DE">
              <w:t>Vice President</w:t>
            </w:r>
          </w:p>
          <w:p w14:paraId="3155ADD2" w14:textId="77777777" w:rsidR="00E02971" w:rsidRPr="007331DE" w:rsidRDefault="00E02971" w:rsidP="007331DE">
            <w:r w:rsidRPr="007331DE">
              <w:t>Treasurer</w:t>
            </w:r>
          </w:p>
          <w:p w14:paraId="64A170BA" w14:textId="64B0F67E" w:rsidR="002F4B78" w:rsidRDefault="002F4B78" w:rsidP="007331DE">
            <w:r>
              <w:t>Secretary</w:t>
            </w:r>
          </w:p>
          <w:p w14:paraId="3B3196D3" w14:textId="1D37115A" w:rsidR="00E02971" w:rsidRDefault="00E02971" w:rsidP="007331DE">
            <w:r w:rsidRPr="007331DE">
              <w:t>Member at Large</w:t>
            </w:r>
          </w:p>
          <w:p w14:paraId="6240C952" w14:textId="77777777" w:rsidR="00B53021" w:rsidRDefault="00B53021" w:rsidP="007331DE"/>
          <w:p w14:paraId="1162ACDE" w14:textId="3FF63F00" w:rsidR="008D071A" w:rsidRDefault="00B53021" w:rsidP="007331DE">
            <w:r>
              <w:t>None</w:t>
            </w:r>
          </w:p>
          <w:p w14:paraId="1F15F9FF" w14:textId="7873E69A" w:rsidR="008D071A" w:rsidRPr="007331DE" w:rsidRDefault="008D071A" w:rsidP="00234CB6"/>
        </w:tc>
      </w:tr>
      <w:tr w:rsidR="00E02971" w:rsidRPr="007331DE" w14:paraId="7AA4295C" w14:textId="77777777" w:rsidTr="00B53021">
        <w:trPr>
          <w:gridAfter w:val="2"/>
          <w:wAfter w:w="5578" w:type="dxa"/>
          <w:trHeight w:val="166"/>
        </w:trPr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D8D4" w14:textId="758E5901" w:rsidR="00E02971" w:rsidRPr="007331DE" w:rsidRDefault="00E02971" w:rsidP="007331DE"/>
        </w:tc>
      </w:tr>
    </w:tbl>
    <w:p w14:paraId="77263E52" w14:textId="5AA68FC5" w:rsidR="00E02971" w:rsidRPr="00412496" w:rsidRDefault="00B53021" w:rsidP="00E02971">
      <w:pPr>
        <w:pStyle w:val="BodyText"/>
        <w:tabs>
          <w:tab w:val="left" w:pos="5279"/>
        </w:tabs>
        <w:kinsoku w:val="0"/>
        <w:overflowPunct w:val="0"/>
        <w:ind w:left="5040" w:hanging="1920"/>
      </w:pPr>
      <w:r>
        <w:t>A</w:t>
      </w:r>
      <w:r w:rsidR="00E02971" w:rsidRPr="00B10EE2">
        <w:t>lso</w:t>
      </w:r>
      <w:r w:rsidR="00E02971" w:rsidRPr="00B10EE2">
        <w:rPr>
          <w:spacing w:val="-1"/>
        </w:rPr>
        <w:t xml:space="preserve"> </w:t>
      </w:r>
      <w:r w:rsidR="00E02971" w:rsidRPr="00B10EE2">
        <w:t>present:</w:t>
      </w:r>
      <w:r w:rsidR="00E02971" w:rsidRPr="00B10EE2">
        <w:tab/>
      </w:r>
      <w:r w:rsidR="00E02971">
        <w:t>Brianna Ardent</w:t>
      </w:r>
      <w:r w:rsidR="00E02971" w:rsidRPr="00B10EE2">
        <w:rPr>
          <w:spacing w:val="-3"/>
        </w:rPr>
        <w:t xml:space="preserve"> </w:t>
      </w:r>
      <w:r w:rsidR="00E02971" w:rsidRPr="00B10EE2">
        <w:t>with</w:t>
      </w:r>
      <w:r w:rsidR="00E02971" w:rsidRPr="00B10EE2">
        <w:rPr>
          <w:spacing w:val="-4"/>
        </w:rPr>
        <w:t xml:space="preserve"> </w:t>
      </w:r>
      <w:r w:rsidR="00E02971" w:rsidRPr="00B10EE2">
        <w:t>Pernicano</w:t>
      </w:r>
      <w:r w:rsidR="00E02971">
        <w:t xml:space="preserve"> </w:t>
      </w:r>
      <w:r w:rsidR="00E02971" w:rsidRPr="00B10EE2">
        <w:t>Realty</w:t>
      </w:r>
      <w:r w:rsidR="00E02971" w:rsidRPr="00B10EE2">
        <w:rPr>
          <w:spacing w:val="-3"/>
        </w:rPr>
        <w:t xml:space="preserve"> </w:t>
      </w:r>
      <w:r w:rsidR="00E02971" w:rsidRPr="00B10EE2">
        <w:t>&amp;</w:t>
      </w:r>
      <w:r w:rsidR="00E02971" w:rsidRPr="00B10EE2">
        <w:rPr>
          <w:spacing w:val="-3"/>
        </w:rPr>
        <w:t xml:space="preserve"> </w:t>
      </w:r>
      <w:r w:rsidR="00E02971" w:rsidRPr="00B10EE2">
        <w:t>Management,</w:t>
      </w:r>
      <w:r w:rsidR="00E02971" w:rsidRPr="00B10EE2">
        <w:rPr>
          <w:spacing w:val="-3"/>
        </w:rPr>
        <w:t xml:space="preserve"> </w:t>
      </w:r>
      <w:r w:rsidR="00E02971" w:rsidRPr="00B10EE2">
        <w:t>INC</w:t>
      </w:r>
      <w:r w:rsidR="00E02971" w:rsidRPr="00B10EE2">
        <w:rPr>
          <w:spacing w:val="-2"/>
        </w:rPr>
        <w:t xml:space="preserve"> </w:t>
      </w:r>
      <w:r w:rsidR="007331DE">
        <w:rPr>
          <w:spacing w:val="-2"/>
        </w:rPr>
        <w:t xml:space="preserve">and </w:t>
      </w:r>
      <w:r w:rsidR="001925EA">
        <w:rPr>
          <w:spacing w:val="-2"/>
        </w:rPr>
        <w:t>fourteen</w:t>
      </w:r>
      <w:r w:rsidR="007331DE">
        <w:rPr>
          <w:spacing w:val="-2"/>
        </w:rPr>
        <w:t xml:space="preserve"> homeowners</w:t>
      </w:r>
      <w:r w:rsidR="00E02971">
        <w:rPr>
          <w:spacing w:val="-2"/>
        </w:rPr>
        <w:t xml:space="preserve"> present. </w:t>
      </w:r>
    </w:p>
    <w:p w14:paraId="1131CAE6" w14:textId="77777777" w:rsidR="00E02971" w:rsidRDefault="00E02971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3E419DD1" w14:textId="5CB213FE" w:rsidR="00E02971" w:rsidRDefault="00E02971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>
        <w:rPr>
          <w:b/>
          <w:bCs/>
        </w:rPr>
        <w:t xml:space="preserve">EXECUTIVE SESSION: </w:t>
      </w:r>
      <w:r>
        <w:rPr>
          <w:b/>
          <w:bCs/>
        </w:rPr>
        <w:tab/>
      </w:r>
      <w:r w:rsidRPr="00942FDB">
        <w:t xml:space="preserve">Management will disclose that the Board met in Executive Session </w:t>
      </w:r>
      <w:r>
        <w:t xml:space="preserve">on </w:t>
      </w:r>
      <w:r w:rsidR="004C7237">
        <w:t>April 25, 2023</w:t>
      </w:r>
      <w:r w:rsidR="00C82F65">
        <w:t>,</w:t>
      </w:r>
      <w:r w:rsidRPr="00942FDB">
        <w:t xml:space="preserve"> to discuss delinquency</w:t>
      </w:r>
      <w:r>
        <w:t xml:space="preserve"> and contracts</w:t>
      </w:r>
      <w:r w:rsidRPr="00942FDB">
        <w:t xml:space="preserve">.  </w:t>
      </w:r>
    </w:p>
    <w:p w14:paraId="7650209B" w14:textId="77777777" w:rsidR="00E02971" w:rsidRDefault="00E02971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44016A40" w14:textId="0E0DB9D1" w:rsidR="00E02971" w:rsidRPr="00CE5C32" w:rsidRDefault="00E02971" w:rsidP="00A52558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>
        <w:rPr>
          <w:b/>
          <w:bCs/>
        </w:rPr>
        <w:t>MEETING MINUTES:</w:t>
      </w:r>
      <w:r>
        <w:rPr>
          <w:b/>
          <w:bCs/>
        </w:rPr>
        <w:tab/>
      </w:r>
      <w:r w:rsidRPr="00CE5C32">
        <w:t>The Board reviewed the</w:t>
      </w:r>
      <w:r w:rsidR="005838A2">
        <w:t xml:space="preserve"> </w:t>
      </w:r>
      <w:r w:rsidR="00557082">
        <w:t>April 25</w:t>
      </w:r>
      <w:r w:rsidR="00D032E2">
        <w:t>, 2023,</w:t>
      </w:r>
      <w:r>
        <w:t xml:space="preserve"> Regular Session</w:t>
      </w:r>
      <w:r w:rsidRPr="00CE5C32">
        <w:t xml:space="preserve"> meeting minutes. </w:t>
      </w:r>
    </w:p>
    <w:p w14:paraId="4ED13A37" w14:textId="62C45521" w:rsidR="00E02971" w:rsidRDefault="00E02971" w:rsidP="00E02971">
      <w:pPr>
        <w:pStyle w:val="TableParagraph"/>
        <w:kinsoku w:val="0"/>
        <w:overflowPunct w:val="0"/>
        <w:ind w:left="2880" w:right="355" w:firstLine="4"/>
      </w:pPr>
      <w:bookmarkStart w:id="0" w:name="_Hlk128558478"/>
      <w:bookmarkStart w:id="1" w:name="_Hlk128556106"/>
      <w:r w:rsidRPr="00CE5C32">
        <w:t>Upon a motion made</w:t>
      </w:r>
      <w:r>
        <w:t xml:space="preserve"> by</w:t>
      </w:r>
      <w:r w:rsidR="00794019">
        <w:t xml:space="preserve"> </w:t>
      </w:r>
      <w:r w:rsidR="00743A7A">
        <w:t>Michael Bird</w:t>
      </w:r>
      <w:r>
        <w:t>,</w:t>
      </w:r>
      <w:r w:rsidRPr="00CE5C32">
        <w:t xml:space="preserve"> seconded</w:t>
      </w:r>
      <w:r>
        <w:t xml:space="preserve"> </w:t>
      </w:r>
      <w:r w:rsidR="00557082">
        <w:t>Jenna Hazelton</w:t>
      </w:r>
      <w:r w:rsidR="006040DC">
        <w:t>,</w:t>
      </w:r>
      <w:r w:rsidR="001C1710">
        <w:t xml:space="preserve"> with Maria Filippov abstaining,</w:t>
      </w:r>
      <w:r w:rsidRPr="00CE5C32">
        <w:t xml:space="preserve"> the Board </w:t>
      </w:r>
      <w:r>
        <w:t xml:space="preserve">has approved </w:t>
      </w:r>
      <w:bookmarkEnd w:id="0"/>
      <w:r>
        <w:t>the</w:t>
      </w:r>
      <w:bookmarkEnd w:id="1"/>
      <w:r>
        <w:t xml:space="preserve"> </w:t>
      </w:r>
      <w:r w:rsidR="00557082">
        <w:t xml:space="preserve">April </w:t>
      </w:r>
      <w:r w:rsidR="001C1710">
        <w:t>25</w:t>
      </w:r>
      <w:r w:rsidR="007E119F">
        <w:t xml:space="preserve">, </w:t>
      </w:r>
      <w:r w:rsidR="00FB6283">
        <w:t>2023,</w:t>
      </w:r>
      <w:r w:rsidR="00794019">
        <w:t xml:space="preserve"> Regular Session</w:t>
      </w:r>
      <w:r w:rsidR="00794019" w:rsidRPr="00CE5C32">
        <w:t xml:space="preserve"> meeting minutes.</w:t>
      </w:r>
    </w:p>
    <w:p w14:paraId="526FFECE" w14:textId="77777777" w:rsidR="00794019" w:rsidRDefault="00794019" w:rsidP="00E02971">
      <w:pPr>
        <w:pStyle w:val="TableParagraph"/>
        <w:kinsoku w:val="0"/>
        <w:overflowPunct w:val="0"/>
        <w:ind w:left="2880" w:right="355" w:firstLine="4"/>
      </w:pPr>
    </w:p>
    <w:p w14:paraId="4BB32AB8" w14:textId="7BA39A19" w:rsidR="00E02971" w:rsidRDefault="00E02971" w:rsidP="00E02971">
      <w:pPr>
        <w:pStyle w:val="NoSpacing"/>
        <w:ind w:left="2884" w:hanging="2160"/>
        <w:jc w:val="both"/>
        <w:rPr>
          <w:rFonts w:ascii="Calibri" w:hAnsi="Calibri" w:cs="Calibri"/>
          <w:sz w:val="24"/>
          <w:szCs w:val="24"/>
        </w:rPr>
      </w:pPr>
      <w:r w:rsidRPr="00495C12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 xml:space="preserve">INANCIAL REPORTS: </w:t>
      </w:r>
      <w:r>
        <w:rPr>
          <w:rFonts w:ascii="Calibri" w:hAnsi="Calibri" w:cs="Calibri"/>
          <w:sz w:val="24"/>
          <w:szCs w:val="24"/>
        </w:rPr>
        <w:tab/>
      </w:r>
      <w:r w:rsidRPr="00771660">
        <w:rPr>
          <w:rFonts w:ascii="Calibri" w:hAnsi="Calibri" w:cs="Calibri"/>
          <w:sz w:val="24"/>
          <w:szCs w:val="24"/>
        </w:rPr>
        <w:t xml:space="preserve">The Board reviewed the </w:t>
      </w:r>
      <w:r w:rsidR="00667908">
        <w:rPr>
          <w:rFonts w:ascii="Calibri" w:hAnsi="Calibri" w:cs="Calibri"/>
          <w:sz w:val="24"/>
          <w:szCs w:val="24"/>
        </w:rPr>
        <w:t>April</w:t>
      </w:r>
      <w:r w:rsidR="00DC79CD">
        <w:rPr>
          <w:rFonts w:ascii="Calibri" w:hAnsi="Calibri" w:cs="Calibri"/>
          <w:sz w:val="24"/>
          <w:szCs w:val="24"/>
        </w:rPr>
        <w:t xml:space="preserve"> </w:t>
      </w:r>
      <w:r w:rsidR="00F868C2">
        <w:rPr>
          <w:rFonts w:ascii="Calibri" w:hAnsi="Calibri" w:cs="Calibri"/>
          <w:sz w:val="24"/>
          <w:szCs w:val="24"/>
        </w:rPr>
        <w:t xml:space="preserve">2023 </w:t>
      </w:r>
      <w:r>
        <w:rPr>
          <w:rFonts w:ascii="Calibri" w:hAnsi="Calibri" w:cs="Calibri"/>
          <w:sz w:val="24"/>
          <w:szCs w:val="24"/>
        </w:rPr>
        <w:t xml:space="preserve">Financial Report, which reflects the following balances: </w:t>
      </w:r>
    </w:p>
    <w:p w14:paraId="337AAD69" w14:textId="1D8406DD" w:rsidR="00E02971" w:rsidRPr="00B5286B" w:rsidRDefault="00E02971" w:rsidP="00E244A4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 w:rsidRPr="00B5286B">
        <w:rPr>
          <w:rFonts w:ascii="Calibri" w:hAnsi="Calibri" w:cs="Calibri"/>
          <w:b/>
          <w:sz w:val="24"/>
          <w:szCs w:val="24"/>
        </w:rPr>
        <w:t xml:space="preserve">Operating </w:t>
      </w:r>
      <w:r w:rsidRPr="00B5286B"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ab/>
        <w:t>$</w:t>
      </w:r>
      <w:r w:rsidR="00311E7D">
        <w:rPr>
          <w:rFonts w:ascii="Calibri" w:hAnsi="Calibri" w:cs="Calibri"/>
          <w:b/>
          <w:sz w:val="24"/>
          <w:szCs w:val="24"/>
        </w:rPr>
        <w:t>7,179.09</w:t>
      </w:r>
    </w:p>
    <w:p w14:paraId="045B6373" w14:textId="05FEDD7F" w:rsidR="00E02971" w:rsidRPr="00B5286B" w:rsidRDefault="007316C1" w:rsidP="007316C1">
      <w:pPr>
        <w:pStyle w:val="NoSpacing"/>
        <w:ind w:left="28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E244A4">
        <w:rPr>
          <w:rFonts w:ascii="Calibri" w:hAnsi="Calibri" w:cs="Calibri"/>
          <w:b/>
          <w:sz w:val="24"/>
          <w:szCs w:val="24"/>
        </w:rPr>
        <w:tab/>
      </w:r>
      <w:r w:rsidR="00E244A4">
        <w:rPr>
          <w:rFonts w:ascii="Calibri" w:hAnsi="Calibri" w:cs="Calibri"/>
          <w:b/>
          <w:sz w:val="24"/>
          <w:szCs w:val="24"/>
        </w:rPr>
        <w:tab/>
      </w:r>
      <w:r w:rsidR="00E02971" w:rsidRPr="00B5286B">
        <w:rPr>
          <w:rFonts w:ascii="Calibri" w:hAnsi="Calibri" w:cs="Calibri"/>
          <w:b/>
          <w:sz w:val="24"/>
          <w:szCs w:val="24"/>
        </w:rPr>
        <w:t xml:space="preserve">Reserves </w:t>
      </w:r>
      <w:r w:rsidR="00E02971" w:rsidRPr="00B5286B">
        <w:rPr>
          <w:rFonts w:ascii="Calibri" w:hAnsi="Calibri" w:cs="Calibri"/>
          <w:b/>
          <w:sz w:val="24"/>
          <w:szCs w:val="24"/>
        </w:rPr>
        <w:tab/>
      </w:r>
      <w:r w:rsidR="00E02971" w:rsidRPr="00B5286B">
        <w:rPr>
          <w:rFonts w:ascii="Calibri" w:hAnsi="Calibri" w:cs="Calibri"/>
          <w:b/>
          <w:sz w:val="24"/>
          <w:szCs w:val="24"/>
        </w:rPr>
        <w:tab/>
      </w:r>
      <w:r w:rsidR="000E63A9">
        <w:rPr>
          <w:rFonts w:ascii="Calibri" w:hAnsi="Calibri" w:cs="Calibri"/>
          <w:b/>
          <w:sz w:val="24"/>
          <w:szCs w:val="24"/>
        </w:rPr>
        <w:t>$</w:t>
      </w:r>
      <w:r w:rsidR="00631817">
        <w:rPr>
          <w:rFonts w:ascii="Calibri" w:hAnsi="Calibri" w:cs="Calibri"/>
          <w:b/>
          <w:sz w:val="24"/>
          <w:szCs w:val="24"/>
        </w:rPr>
        <w:t>739,183.69</w:t>
      </w:r>
    </w:p>
    <w:p w14:paraId="4102DF23" w14:textId="6D0808D3" w:rsidR="00E02971" w:rsidRDefault="00E02971" w:rsidP="000B0679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 w:rsidRPr="00B5286B">
        <w:rPr>
          <w:rFonts w:ascii="Calibri" w:hAnsi="Calibri" w:cs="Calibri"/>
          <w:b/>
          <w:sz w:val="24"/>
          <w:szCs w:val="24"/>
        </w:rPr>
        <w:t>Account Receivable</w:t>
      </w:r>
      <w:r w:rsidR="00E244A4"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>$</w:t>
      </w:r>
      <w:r w:rsidR="007321D8">
        <w:rPr>
          <w:rFonts w:ascii="Calibri" w:hAnsi="Calibri" w:cs="Calibri"/>
          <w:b/>
          <w:sz w:val="24"/>
          <w:szCs w:val="24"/>
        </w:rPr>
        <w:t>5</w:t>
      </w:r>
      <w:r w:rsidR="00215F8A">
        <w:rPr>
          <w:rFonts w:ascii="Calibri" w:hAnsi="Calibri" w:cs="Calibri"/>
          <w:b/>
          <w:sz w:val="24"/>
          <w:szCs w:val="24"/>
        </w:rPr>
        <w:t>4,961.84</w:t>
      </w:r>
    </w:p>
    <w:p w14:paraId="6C4FDEED" w14:textId="68477DDC" w:rsidR="00071B2F" w:rsidRPr="00B5286B" w:rsidRDefault="00071B2F" w:rsidP="000B0679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Special Assessment:  </w:t>
      </w:r>
      <w:r w:rsidR="007316C1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$</w:t>
      </w:r>
      <w:r w:rsidR="003C1EA5">
        <w:rPr>
          <w:rFonts w:ascii="Calibri" w:hAnsi="Calibri" w:cs="Calibri"/>
          <w:b/>
          <w:sz w:val="24"/>
          <w:szCs w:val="24"/>
        </w:rPr>
        <w:t>19,642.02</w:t>
      </w:r>
    </w:p>
    <w:p w14:paraId="26370993" w14:textId="3C73F832" w:rsidR="00E02971" w:rsidRDefault="007316C1" w:rsidP="007316C1">
      <w:pPr>
        <w:pStyle w:val="NoSpacing"/>
        <w:ind w:left="2160" w:hanging="21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E31575">
        <w:rPr>
          <w:rFonts w:ascii="Calibri" w:hAnsi="Calibri" w:cs="Calibri"/>
          <w:b/>
          <w:sz w:val="24"/>
          <w:szCs w:val="24"/>
        </w:rPr>
        <w:t xml:space="preserve"> </w:t>
      </w:r>
      <w:r w:rsidR="00A62376">
        <w:rPr>
          <w:rFonts w:ascii="Calibri" w:hAnsi="Calibri" w:cs="Calibri"/>
          <w:b/>
          <w:sz w:val="24"/>
          <w:szCs w:val="24"/>
        </w:rPr>
        <w:tab/>
      </w:r>
      <w:r w:rsidR="00E31575">
        <w:rPr>
          <w:rFonts w:ascii="Calibri" w:hAnsi="Calibri" w:cs="Calibri"/>
          <w:b/>
          <w:sz w:val="24"/>
          <w:szCs w:val="24"/>
        </w:rPr>
        <w:t xml:space="preserve">  </w:t>
      </w:r>
      <w:r w:rsidR="00E02971" w:rsidRPr="00B5286B">
        <w:rPr>
          <w:rFonts w:ascii="Calibri" w:hAnsi="Calibri" w:cs="Calibri"/>
          <w:b/>
          <w:sz w:val="24"/>
          <w:szCs w:val="24"/>
        </w:rPr>
        <w:t>Total Assets:</w:t>
      </w:r>
      <w:r w:rsidR="00E02971" w:rsidRPr="00B5286B">
        <w:rPr>
          <w:rFonts w:ascii="Calibri" w:hAnsi="Calibri" w:cs="Calibri"/>
          <w:b/>
          <w:sz w:val="24"/>
          <w:szCs w:val="24"/>
        </w:rPr>
        <w:tab/>
      </w:r>
      <w:r w:rsidR="000B0679">
        <w:rPr>
          <w:rFonts w:ascii="Calibri" w:hAnsi="Calibri" w:cs="Calibri"/>
          <w:b/>
          <w:sz w:val="24"/>
          <w:szCs w:val="24"/>
        </w:rPr>
        <w:t xml:space="preserve">   </w:t>
      </w:r>
      <w:r w:rsidR="003C1EA5">
        <w:rPr>
          <w:rFonts w:ascii="Calibri" w:hAnsi="Calibri" w:cs="Calibri"/>
          <w:b/>
          <w:sz w:val="24"/>
          <w:szCs w:val="24"/>
        </w:rPr>
        <w:t>$</w:t>
      </w:r>
      <w:r w:rsidR="00A62376">
        <w:rPr>
          <w:rFonts w:ascii="Calibri" w:hAnsi="Calibri" w:cs="Calibri"/>
          <w:b/>
          <w:sz w:val="24"/>
          <w:szCs w:val="24"/>
        </w:rPr>
        <w:t>820,966.64</w:t>
      </w:r>
    </w:p>
    <w:p w14:paraId="2877074C" w14:textId="77777777" w:rsidR="00E02971" w:rsidRDefault="00E02971" w:rsidP="00E02971">
      <w:pPr>
        <w:pStyle w:val="NoSpacing"/>
        <w:ind w:left="2160" w:hanging="2160"/>
        <w:jc w:val="both"/>
        <w:rPr>
          <w:rFonts w:ascii="Calibri" w:hAnsi="Calibri" w:cs="Calibri"/>
          <w:sz w:val="24"/>
          <w:szCs w:val="24"/>
        </w:rPr>
      </w:pPr>
    </w:p>
    <w:p w14:paraId="795FBF9B" w14:textId="1C582450" w:rsidR="00E02971" w:rsidRDefault="00E02971" w:rsidP="00E02971">
      <w:pPr>
        <w:pStyle w:val="NoSpacing"/>
        <w:ind w:left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Upon a motion made</w:t>
      </w:r>
      <w:r w:rsidR="009512D1">
        <w:rPr>
          <w:rFonts w:ascii="Calibri" w:hAnsi="Calibri" w:cs="Calibri"/>
          <w:sz w:val="24"/>
          <w:szCs w:val="24"/>
        </w:rPr>
        <w:t xml:space="preserve"> </w:t>
      </w:r>
      <w:r w:rsidR="007321D8">
        <w:rPr>
          <w:rFonts w:ascii="Calibri" w:hAnsi="Calibri" w:cs="Calibri"/>
          <w:sz w:val="24"/>
          <w:szCs w:val="24"/>
        </w:rPr>
        <w:t>Jenna Hazelton</w:t>
      </w:r>
      <w:r w:rsidR="003D1F3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seconded</w:t>
      </w:r>
      <w:r w:rsidR="009512D1">
        <w:rPr>
          <w:rFonts w:ascii="Calibri" w:hAnsi="Calibri" w:cs="Calibri"/>
          <w:sz w:val="24"/>
          <w:szCs w:val="24"/>
        </w:rPr>
        <w:t xml:space="preserve"> by</w:t>
      </w:r>
      <w:r w:rsidR="007321D8">
        <w:rPr>
          <w:rFonts w:ascii="Calibri" w:hAnsi="Calibri" w:cs="Calibri"/>
          <w:sz w:val="24"/>
          <w:szCs w:val="24"/>
        </w:rPr>
        <w:t xml:space="preserve"> Michael Bird </w:t>
      </w:r>
      <w:r w:rsidR="008D071A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carried the Board </w:t>
      </w:r>
      <w:r w:rsidR="0006366B">
        <w:rPr>
          <w:rFonts w:ascii="Calibri" w:hAnsi="Calibri" w:cs="Calibri"/>
          <w:sz w:val="24"/>
          <w:szCs w:val="24"/>
        </w:rPr>
        <w:t>accepted</w:t>
      </w:r>
      <w:r w:rsidR="005A3032">
        <w:rPr>
          <w:rFonts w:ascii="Calibri" w:hAnsi="Calibri" w:cs="Calibri"/>
          <w:sz w:val="24"/>
          <w:szCs w:val="24"/>
        </w:rPr>
        <w:t xml:space="preserve"> the</w:t>
      </w:r>
      <w:r w:rsidR="0006366B">
        <w:rPr>
          <w:rFonts w:ascii="Calibri" w:hAnsi="Calibri" w:cs="Calibri"/>
          <w:sz w:val="24"/>
          <w:szCs w:val="24"/>
        </w:rPr>
        <w:t xml:space="preserve"> </w:t>
      </w:r>
      <w:r w:rsidR="001C1710">
        <w:rPr>
          <w:rFonts w:ascii="Calibri" w:hAnsi="Calibri" w:cs="Calibri"/>
          <w:sz w:val="24"/>
          <w:szCs w:val="24"/>
        </w:rPr>
        <w:t xml:space="preserve">April </w:t>
      </w:r>
      <w:r w:rsidR="005A3032">
        <w:rPr>
          <w:rFonts w:ascii="Calibri" w:hAnsi="Calibri" w:cs="Calibri"/>
          <w:sz w:val="24"/>
          <w:szCs w:val="24"/>
        </w:rPr>
        <w:t>2023</w:t>
      </w:r>
      <w:r w:rsidR="00274D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Financial reports</w:t>
      </w:r>
      <w:r w:rsidR="005A3032">
        <w:rPr>
          <w:rFonts w:ascii="Calibri" w:hAnsi="Calibri" w:cs="Calibri"/>
          <w:sz w:val="24"/>
          <w:szCs w:val="24"/>
        </w:rPr>
        <w:t xml:space="preserve"> subject to the year end CPAs review. </w:t>
      </w:r>
    </w:p>
    <w:p w14:paraId="694684B5" w14:textId="77777777" w:rsidR="00E02971" w:rsidRDefault="00E02971" w:rsidP="00E253A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A1F8D5C" w14:textId="42E97116" w:rsidR="00DB5956" w:rsidRDefault="00E02971" w:rsidP="0076441E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 w:rsidRPr="001C181A">
        <w:rPr>
          <w:rFonts w:eastAsia="Times New Roman"/>
          <w:b/>
          <w:bCs/>
          <w:sz w:val="24"/>
          <w:szCs w:val="24"/>
        </w:rPr>
        <w:t>Delinquencies:</w:t>
      </w:r>
      <w:r w:rsidRPr="00890D09">
        <w:rPr>
          <w:rFonts w:eastAsia="Times New Roman"/>
          <w:b/>
          <w:bCs/>
          <w:sz w:val="24"/>
          <w:szCs w:val="24"/>
        </w:rPr>
        <w:t xml:space="preserve"> </w:t>
      </w:r>
      <w:r w:rsidRPr="00890D09">
        <w:rPr>
          <w:rFonts w:eastAsia="Times New Roman"/>
          <w:sz w:val="24"/>
          <w:szCs w:val="24"/>
        </w:rPr>
        <w:t xml:space="preserve"> Management reported that </w:t>
      </w:r>
      <w:r w:rsidR="009512D1">
        <w:rPr>
          <w:rFonts w:eastAsia="Times New Roman"/>
          <w:sz w:val="24"/>
          <w:szCs w:val="24"/>
        </w:rPr>
        <w:t>as of</w:t>
      </w:r>
      <w:r w:rsidR="00CD75BE">
        <w:rPr>
          <w:rFonts w:eastAsia="Times New Roman"/>
          <w:sz w:val="24"/>
          <w:szCs w:val="24"/>
        </w:rPr>
        <w:t xml:space="preserve"> </w:t>
      </w:r>
      <w:r w:rsidR="007F32D0">
        <w:rPr>
          <w:rFonts w:eastAsia="Times New Roman"/>
          <w:sz w:val="24"/>
          <w:szCs w:val="24"/>
        </w:rPr>
        <w:t>April</w:t>
      </w:r>
      <w:r w:rsidR="00CF0F77">
        <w:rPr>
          <w:rFonts w:eastAsia="Times New Roman"/>
          <w:sz w:val="24"/>
          <w:szCs w:val="24"/>
        </w:rPr>
        <w:t xml:space="preserve"> </w:t>
      </w:r>
      <w:r w:rsidR="00DB5956">
        <w:rPr>
          <w:rFonts w:eastAsia="Times New Roman"/>
          <w:sz w:val="24"/>
          <w:szCs w:val="24"/>
        </w:rPr>
        <w:t>2023</w:t>
      </w:r>
      <w:r w:rsidR="009512D1">
        <w:rPr>
          <w:rFonts w:eastAsia="Times New Roman"/>
          <w:sz w:val="24"/>
          <w:szCs w:val="24"/>
        </w:rPr>
        <w:t xml:space="preserve"> </w:t>
      </w:r>
      <w:r w:rsidR="00C02697">
        <w:rPr>
          <w:rFonts w:eastAsia="Times New Roman"/>
          <w:sz w:val="24"/>
          <w:szCs w:val="24"/>
        </w:rPr>
        <w:t xml:space="preserve">there </w:t>
      </w:r>
      <w:r w:rsidR="0076441E">
        <w:rPr>
          <w:rFonts w:eastAsia="Times New Roman"/>
          <w:sz w:val="24"/>
          <w:szCs w:val="24"/>
        </w:rPr>
        <w:t xml:space="preserve">are </w:t>
      </w:r>
      <w:r w:rsidR="002708F0">
        <w:rPr>
          <w:rFonts w:eastAsia="Times New Roman"/>
          <w:sz w:val="24"/>
          <w:szCs w:val="24"/>
        </w:rPr>
        <w:t>nine</w:t>
      </w:r>
      <w:r w:rsidR="00CD75BE">
        <w:rPr>
          <w:rFonts w:eastAsia="Times New Roman"/>
          <w:sz w:val="24"/>
          <w:szCs w:val="24"/>
        </w:rPr>
        <w:t xml:space="preserve"> </w:t>
      </w:r>
      <w:r w:rsidR="009512D1">
        <w:rPr>
          <w:rFonts w:eastAsia="Times New Roman"/>
          <w:sz w:val="24"/>
          <w:szCs w:val="24"/>
        </w:rPr>
        <w:t>new</w:t>
      </w:r>
      <w:r w:rsidRPr="00890D09">
        <w:rPr>
          <w:rFonts w:eastAsia="Times New Roman"/>
          <w:sz w:val="24"/>
          <w:szCs w:val="24"/>
        </w:rPr>
        <w:t xml:space="preserve"> account</w:t>
      </w:r>
      <w:r w:rsidR="009512D1">
        <w:rPr>
          <w:rFonts w:eastAsia="Times New Roman"/>
          <w:sz w:val="24"/>
          <w:szCs w:val="24"/>
        </w:rPr>
        <w:t>s</w:t>
      </w:r>
      <w:r w:rsidRPr="00890D09">
        <w:rPr>
          <w:rFonts w:eastAsia="Times New Roman"/>
          <w:sz w:val="24"/>
          <w:szCs w:val="24"/>
        </w:rPr>
        <w:t xml:space="preserve"> due for </w:t>
      </w:r>
      <w:r w:rsidR="002708F0">
        <w:rPr>
          <w:rFonts w:eastAsia="Times New Roman"/>
          <w:sz w:val="24"/>
          <w:szCs w:val="24"/>
        </w:rPr>
        <w:t>a prelien/lien</w:t>
      </w:r>
    </w:p>
    <w:p w14:paraId="1FE289E3" w14:textId="598C6C30" w:rsidR="002708F0" w:rsidRDefault="00F22291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</w:t>
      </w:r>
      <w:r w:rsidR="002708F0">
        <w:rPr>
          <w:rFonts w:eastAsia="Times New Roman"/>
          <w:sz w:val="24"/>
          <w:szCs w:val="24"/>
        </w:rPr>
        <w:t>438.170.16.05</w:t>
      </w:r>
      <w:r w:rsidR="0013467B">
        <w:rPr>
          <w:rFonts w:eastAsia="Times New Roman"/>
          <w:sz w:val="24"/>
          <w:szCs w:val="24"/>
        </w:rPr>
        <w:t xml:space="preserve">, </w:t>
      </w:r>
      <w:r w:rsidR="002708F0">
        <w:rPr>
          <w:rFonts w:eastAsia="Times New Roman"/>
          <w:b/>
          <w:bCs/>
          <w:sz w:val="24"/>
          <w:szCs w:val="24"/>
        </w:rPr>
        <w:t>APN:</w:t>
      </w:r>
      <w:r w:rsidR="002708F0">
        <w:rPr>
          <w:rFonts w:eastAsia="Times New Roman"/>
          <w:sz w:val="24"/>
          <w:szCs w:val="24"/>
        </w:rPr>
        <w:t xml:space="preserve"> 438.170.15.24</w:t>
      </w:r>
    </w:p>
    <w:p w14:paraId="3127D693" w14:textId="57C26032" w:rsidR="00E236DC" w:rsidRDefault="002708F0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</w:t>
      </w:r>
      <w:r w:rsidR="00E236DC">
        <w:rPr>
          <w:rFonts w:eastAsia="Times New Roman"/>
          <w:sz w:val="24"/>
          <w:szCs w:val="24"/>
        </w:rPr>
        <w:t>438.170.14.35</w:t>
      </w:r>
      <w:r w:rsidR="0013467B">
        <w:rPr>
          <w:rFonts w:eastAsia="Times New Roman"/>
          <w:sz w:val="24"/>
          <w:szCs w:val="24"/>
        </w:rPr>
        <w:t xml:space="preserve">, </w:t>
      </w:r>
      <w:r w:rsidR="00E236DC">
        <w:rPr>
          <w:rFonts w:eastAsia="Times New Roman"/>
          <w:b/>
          <w:bCs/>
          <w:sz w:val="24"/>
          <w:szCs w:val="24"/>
        </w:rPr>
        <w:t>APN:</w:t>
      </w:r>
      <w:r w:rsidR="00E236DC">
        <w:rPr>
          <w:rFonts w:eastAsia="Times New Roman"/>
          <w:sz w:val="24"/>
          <w:szCs w:val="24"/>
        </w:rPr>
        <w:t xml:space="preserve"> 438.170.15.26</w:t>
      </w:r>
    </w:p>
    <w:p w14:paraId="1C32CA17" w14:textId="180A1585" w:rsidR="005501BE" w:rsidRDefault="00E236DC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</w:t>
      </w:r>
      <w:r w:rsidR="0013467B">
        <w:rPr>
          <w:rFonts w:eastAsia="Times New Roman"/>
          <w:sz w:val="24"/>
          <w:szCs w:val="24"/>
        </w:rPr>
        <w:t xml:space="preserve">438.170.15.19, </w:t>
      </w:r>
      <w:r w:rsidR="006C2322">
        <w:rPr>
          <w:rFonts w:eastAsia="Times New Roman"/>
          <w:b/>
          <w:bCs/>
          <w:sz w:val="24"/>
          <w:szCs w:val="24"/>
        </w:rPr>
        <w:t>APN:</w:t>
      </w:r>
      <w:r w:rsidR="006C2322">
        <w:rPr>
          <w:rFonts w:eastAsia="Times New Roman"/>
          <w:sz w:val="24"/>
          <w:szCs w:val="24"/>
        </w:rPr>
        <w:t xml:space="preserve"> 438.170.14.0</w:t>
      </w:r>
      <w:r w:rsidR="005501BE">
        <w:rPr>
          <w:rFonts w:eastAsia="Times New Roman"/>
          <w:sz w:val="24"/>
          <w:szCs w:val="24"/>
        </w:rPr>
        <w:t>6</w:t>
      </w:r>
    </w:p>
    <w:p w14:paraId="7476A9D4" w14:textId="39A9738F" w:rsidR="00F22291" w:rsidRDefault="005501BE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438.170.14.08</w:t>
      </w:r>
      <w:r w:rsidR="0013467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13467B">
        <w:rPr>
          <w:rFonts w:eastAsia="Times New Roman"/>
          <w:b/>
          <w:bCs/>
          <w:sz w:val="24"/>
          <w:szCs w:val="24"/>
        </w:rPr>
        <w:t>APN:</w:t>
      </w:r>
      <w:r w:rsidR="0013467B">
        <w:rPr>
          <w:rFonts w:eastAsia="Times New Roman"/>
          <w:sz w:val="24"/>
          <w:szCs w:val="24"/>
        </w:rPr>
        <w:t xml:space="preserve"> </w:t>
      </w:r>
      <w:r w:rsidR="00F144B2">
        <w:rPr>
          <w:rFonts w:eastAsia="Times New Roman"/>
          <w:sz w:val="24"/>
          <w:szCs w:val="24"/>
        </w:rPr>
        <w:t>438.170.14.80</w:t>
      </w:r>
    </w:p>
    <w:p w14:paraId="39353767" w14:textId="4A464ABA" w:rsidR="00F144B2" w:rsidRDefault="00F144B2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438,170.16.50, </w:t>
      </w:r>
      <w:r w:rsidRPr="00C7264A"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</w:t>
      </w:r>
      <w:r w:rsidR="00C7264A">
        <w:rPr>
          <w:rFonts w:eastAsia="Times New Roman"/>
          <w:sz w:val="24"/>
          <w:szCs w:val="24"/>
        </w:rPr>
        <w:t>438.170.16.50</w:t>
      </w:r>
    </w:p>
    <w:p w14:paraId="701E9D97" w14:textId="57747931" w:rsidR="00C7264A" w:rsidRDefault="00C7264A" w:rsidP="0013467B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APN:</w:t>
      </w:r>
      <w:r>
        <w:rPr>
          <w:rFonts w:eastAsia="Times New Roman"/>
          <w:sz w:val="24"/>
          <w:szCs w:val="24"/>
        </w:rPr>
        <w:t xml:space="preserve"> 438.170.17.10 </w:t>
      </w:r>
    </w:p>
    <w:p w14:paraId="3EE04232" w14:textId="48365703" w:rsidR="00F22291" w:rsidRDefault="00F22291" w:rsidP="0076441E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Upon a motion made by Michael Bird, seconded by </w:t>
      </w:r>
      <w:r w:rsidR="000C2691">
        <w:rPr>
          <w:rFonts w:eastAsia="Times New Roman"/>
          <w:sz w:val="24"/>
          <w:szCs w:val="24"/>
        </w:rPr>
        <w:t>Jenna Hazelton</w:t>
      </w:r>
      <w:r w:rsidR="006D37D3">
        <w:rPr>
          <w:rFonts w:eastAsia="Times New Roman"/>
          <w:sz w:val="24"/>
          <w:szCs w:val="24"/>
        </w:rPr>
        <w:t xml:space="preserve"> and carried the Board </w:t>
      </w:r>
      <w:r w:rsidR="002E4D09">
        <w:rPr>
          <w:rFonts w:eastAsia="Times New Roman"/>
          <w:sz w:val="24"/>
          <w:szCs w:val="24"/>
        </w:rPr>
        <w:t xml:space="preserve">approved </w:t>
      </w:r>
      <w:r w:rsidR="00D97537">
        <w:rPr>
          <w:rFonts w:eastAsia="Times New Roman"/>
          <w:sz w:val="24"/>
          <w:szCs w:val="24"/>
        </w:rPr>
        <w:t xml:space="preserve">the new accounts due </w:t>
      </w:r>
      <w:r w:rsidR="000C2691">
        <w:rPr>
          <w:rFonts w:eastAsia="Times New Roman"/>
          <w:sz w:val="24"/>
          <w:szCs w:val="24"/>
        </w:rPr>
        <w:t>prelien/lien.</w:t>
      </w:r>
    </w:p>
    <w:p w14:paraId="39654B87" w14:textId="77777777" w:rsidR="009512D1" w:rsidRPr="009255CA" w:rsidRDefault="009512D1" w:rsidP="00E02971">
      <w:pPr>
        <w:pStyle w:val="BodyText"/>
        <w:tabs>
          <w:tab w:val="left" w:pos="2879"/>
        </w:tabs>
        <w:kinsoku w:val="0"/>
        <w:overflowPunct w:val="0"/>
        <w:ind w:right="114"/>
        <w:jc w:val="both"/>
        <w:rPr>
          <w:b/>
          <w:bCs/>
        </w:rPr>
      </w:pPr>
    </w:p>
    <w:p w14:paraId="57C83CBB" w14:textId="4C811C65" w:rsidR="00E02971" w:rsidRDefault="00E02971" w:rsidP="00646739">
      <w:pPr>
        <w:ind w:left="288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REPORTS: </w:t>
      </w:r>
      <w:r>
        <w:rPr>
          <w:b/>
          <w:bCs/>
          <w:sz w:val="24"/>
          <w:szCs w:val="24"/>
        </w:rPr>
        <w:tab/>
      </w:r>
      <w:r w:rsidR="00A45234">
        <w:rPr>
          <w:b/>
          <w:bCs/>
          <w:sz w:val="24"/>
          <w:szCs w:val="24"/>
        </w:rPr>
        <w:t>Mana</w:t>
      </w:r>
      <w:r w:rsidR="0044411C">
        <w:rPr>
          <w:b/>
          <w:bCs/>
          <w:sz w:val="24"/>
          <w:szCs w:val="24"/>
        </w:rPr>
        <w:t>gement</w:t>
      </w:r>
      <w:r w:rsidR="009665B8">
        <w:rPr>
          <w:b/>
          <w:bCs/>
          <w:sz w:val="24"/>
          <w:szCs w:val="24"/>
        </w:rPr>
        <w:t xml:space="preserve"> </w:t>
      </w:r>
      <w:r w:rsidR="0044411C">
        <w:rPr>
          <w:b/>
          <w:bCs/>
          <w:sz w:val="24"/>
          <w:szCs w:val="24"/>
        </w:rPr>
        <w:t>Report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Board has reviewed and discussed the</w:t>
      </w:r>
      <w:r w:rsidR="0044411C">
        <w:rPr>
          <w:sz w:val="24"/>
          <w:szCs w:val="24"/>
        </w:rPr>
        <w:t xml:space="preserve"> ma</w:t>
      </w:r>
      <w:r w:rsidR="00F2295A">
        <w:rPr>
          <w:sz w:val="24"/>
          <w:szCs w:val="24"/>
        </w:rPr>
        <w:t xml:space="preserve">nagement </w:t>
      </w:r>
      <w:r w:rsidR="00E0040A">
        <w:rPr>
          <w:sz w:val="24"/>
          <w:szCs w:val="24"/>
        </w:rPr>
        <w:t>report.</w:t>
      </w:r>
      <w:r>
        <w:rPr>
          <w:sz w:val="24"/>
          <w:szCs w:val="24"/>
        </w:rPr>
        <w:t xml:space="preserve"> </w:t>
      </w:r>
      <w:r w:rsidR="00DB5956">
        <w:rPr>
          <w:sz w:val="24"/>
          <w:szCs w:val="24"/>
        </w:rPr>
        <w:t xml:space="preserve">No Board action. </w:t>
      </w:r>
    </w:p>
    <w:p w14:paraId="0D81298A" w14:textId="369A6A97" w:rsidR="00E02971" w:rsidRDefault="00E02971" w:rsidP="00646739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Landscape Committee: </w:t>
      </w:r>
      <w:r>
        <w:rPr>
          <w:rFonts w:eastAsia="Times New Roman"/>
          <w:b/>
          <w:bCs/>
          <w:sz w:val="24"/>
          <w:szCs w:val="24"/>
        </w:rPr>
        <w:t>Landscape</w:t>
      </w:r>
      <w:r w:rsidRPr="001B3BD0">
        <w:rPr>
          <w:rFonts w:eastAsia="Times New Roman"/>
          <w:b/>
          <w:bCs/>
          <w:sz w:val="24"/>
          <w:szCs w:val="24"/>
        </w:rPr>
        <w:t xml:space="preserve"> Report: </w:t>
      </w:r>
      <w:r>
        <w:rPr>
          <w:rFonts w:eastAsia="Times New Roman"/>
          <w:sz w:val="24"/>
          <w:szCs w:val="24"/>
        </w:rPr>
        <w:t xml:space="preserve">The </w:t>
      </w:r>
      <w:r w:rsidR="00B15674">
        <w:rPr>
          <w:rFonts w:eastAsia="Times New Roman"/>
          <w:sz w:val="24"/>
          <w:szCs w:val="24"/>
        </w:rPr>
        <w:t>Landscape committee</w:t>
      </w:r>
      <w:r>
        <w:rPr>
          <w:rFonts w:eastAsia="Times New Roman"/>
          <w:sz w:val="24"/>
          <w:szCs w:val="24"/>
        </w:rPr>
        <w:t xml:space="preserve"> gave a monthly update. </w:t>
      </w:r>
    </w:p>
    <w:p w14:paraId="5FF3C48F" w14:textId="53923844" w:rsidR="000909A8" w:rsidRDefault="00E02971" w:rsidP="00646739">
      <w:pPr>
        <w:widowControl/>
        <w:autoSpaceDE/>
        <w:autoSpaceDN/>
        <w:adjustRightInd/>
        <w:ind w:left="2880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Financial Committee:</w:t>
      </w:r>
      <w:r>
        <w:rPr>
          <w:rFonts w:eastAsia="Times New Roman"/>
          <w:sz w:val="24"/>
          <w:szCs w:val="24"/>
        </w:rPr>
        <w:t xml:space="preserve"> The Financial committee </w:t>
      </w:r>
      <w:r w:rsidR="00E31EC6">
        <w:rPr>
          <w:rFonts w:eastAsia="Times New Roman"/>
          <w:sz w:val="24"/>
          <w:szCs w:val="24"/>
        </w:rPr>
        <w:t xml:space="preserve">gave </w:t>
      </w:r>
      <w:r>
        <w:rPr>
          <w:rFonts w:eastAsia="Times New Roman"/>
          <w:sz w:val="24"/>
          <w:szCs w:val="24"/>
        </w:rPr>
        <w:t>a monthly update.</w:t>
      </w:r>
      <w:r w:rsidR="00E302B5">
        <w:rPr>
          <w:rFonts w:eastAsia="Times New Roman"/>
          <w:sz w:val="24"/>
          <w:szCs w:val="24"/>
        </w:rPr>
        <w:t xml:space="preserve"> No Board action. </w:t>
      </w:r>
    </w:p>
    <w:p w14:paraId="5C10F727" w14:textId="77777777" w:rsidR="007E2BBC" w:rsidRDefault="007E2BBC" w:rsidP="00646739">
      <w:pPr>
        <w:ind w:left="2880"/>
        <w:jc w:val="both"/>
        <w:rPr>
          <w:sz w:val="24"/>
          <w:szCs w:val="24"/>
        </w:rPr>
      </w:pPr>
      <w:r w:rsidRPr="001C181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 w:rsidRPr="001C181A">
        <w:rPr>
          <w:b/>
          <w:bCs/>
          <w:sz w:val="24"/>
          <w:szCs w:val="24"/>
        </w:rPr>
        <w:t>intenance</w:t>
      </w:r>
      <w:r>
        <w:rPr>
          <w:b/>
          <w:bCs/>
          <w:sz w:val="24"/>
          <w:szCs w:val="24"/>
        </w:rPr>
        <w:t xml:space="preserve"> Report:</w:t>
      </w:r>
      <w:r w:rsidRPr="00255CC2">
        <w:rPr>
          <w:sz w:val="24"/>
          <w:szCs w:val="24"/>
        </w:rPr>
        <w:t xml:space="preserve"> </w:t>
      </w:r>
      <w:bookmarkStart w:id="2" w:name="_Hlk128559732"/>
      <w:r>
        <w:rPr>
          <w:sz w:val="24"/>
          <w:szCs w:val="24"/>
        </w:rPr>
        <w:t>The Board</w:t>
      </w:r>
      <w:bookmarkEnd w:id="2"/>
      <w:r>
        <w:rPr>
          <w:sz w:val="24"/>
          <w:szCs w:val="24"/>
        </w:rPr>
        <w:t xml:space="preserve"> appointed Maria Filippov as the committee chair. </w:t>
      </w:r>
    </w:p>
    <w:p w14:paraId="5ABFA377" w14:textId="57907623" w:rsidR="000909A8" w:rsidRPr="00646739" w:rsidRDefault="000909A8" w:rsidP="00646739">
      <w:pPr>
        <w:ind w:left="2880"/>
        <w:jc w:val="both"/>
        <w:rPr>
          <w:sz w:val="24"/>
          <w:szCs w:val="24"/>
        </w:rPr>
      </w:pPr>
      <w:r w:rsidRPr="00232CA1">
        <w:rPr>
          <w:b/>
          <w:bCs/>
          <w:sz w:val="24"/>
          <w:szCs w:val="24"/>
        </w:rPr>
        <w:t>Rules and Reg</w:t>
      </w:r>
      <w:r>
        <w:rPr>
          <w:b/>
          <w:bCs/>
          <w:sz w:val="24"/>
          <w:szCs w:val="24"/>
        </w:rPr>
        <w:t>ulations:</w:t>
      </w:r>
      <w:r w:rsidR="00255CC2" w:rsidRPr="00255CC2">
        <w:rPr>
          <w:sz w:val="24"/>
          <w:szCs w:val="24"/>
        </w:rPr>
        <w:t xml:space="preserve"> </w:t>
      </w:r>
      <w:r w:rsidR="00D97537">
        <w:rPr>
          <w:sz w:val="24"/>
          <w:szCs w:val="24"/>
        </w:rPr>
        <w:t xml:space="preserve">No updates from the committee. No Board action. </w:t>
      </w:r>
    </w:p>
    <w:p w14:paraId="50F49086" w14:textId="77777777" w:rsidR="000909A8" w:rsidRDefault="000909A8" w:rsidP="000909A8">
      <w:pPr>
        <w:widowControl/>
        <w:autoSpaceDE/>
        <w:autoSpaceDN/>
        <w:adjustRightInd/>
        <w:ind w:left="2880"/>
        <w:jc w:val="both"/>
        <w:rPr>
          <w:rFonts w:eastAsia="Times New Roman"/>
          <w:bCs/>
          <w:sz w:val="24"/>
          <w:szCs w:val="24"/>
        </w:rPr>
      </w:pPr>
    </w:p>
    <w:p w14:paraId="7E1B0B91" w14:textId="57A66694" w:rsidR="00DC7292" w:rsidRPr="00E77A16" w:rsidRDefault="00E02971" w:rsidP="00E77A16">
      <w:pPr>
        <w:widowControl/>
        <w:autoSpaceDE/>
        <w:autoSpaceDN/>
        <w:adjustRightInd/>
        <w:ind w:left="2880" w:hanging="2880"/>
        <w:jc w:val="both"/>
        <w:rPr>
          <w:sz w:val="24"/>
          <w:szCs w:val="24"/>
        </w:rPr>
      </w:pPr>
      <w:r w:rsidRPr="00BD205E">
        <w:rPr>
          <w:b/>
          <w:bCs/>
          <w:sz w:val="24"/>
          <w:szCs w:val="24"/>
        </w:rPr>
        <w:t>UNFINISHED BUSINESS:</w:t>
      </w:r>
      <w:r>
        <w:rPr>
          <w:b/>
          <w:bCs/>
          <w:sz w:val="24"/>
          <w:szCs w:val="24"/>
        </w:rPr>
        <w:t xml:space="preserve">  </w:t>
      </w:r>
      <w:r w:rsidR="00E12FB6">
        <w:rPr>
          <w:b/>
          <w:bCs/>
          <w:sz w:val="24"/>
          <w:szCs w:val="24"/>
        </w:rPr>
        <w:tab/>
      </w:r>
      <w:r w:rsidR="00056289">
        <w:rPr>
          <w:b/>
          <w:bCs/>
          <w:sz w:val="24"/>
          <w:szCs w:val="24"/>
        </w:rPr>
        <w:t xml:space="preserve">Rules and Regulations: </w:t>
      </w:r>
      <w:r w:rsidR="00056289" w:rsidRPr="00E77A16">
        <w:rPr>
          <w:sz w:val="24"/>
          <w:szCs w:val="24"/>
        </w:rPr>
        <w:t xml:space="preserve">The Board reviewed the comments from homeowners regarding the updated rules and regulations. </w:t>
      </w:r>
    </w:p>
    <w:p w14:paraId="73E747D8" w14:textId="77777777" w:rsidR="00E77A16" w:rsidRDefault="00DC7292" w:rsidP="00E77A16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  <w:r w:rsidRPr="00E77A16">
        <w:rPr>
          <w:sz w:val="24"/>
          <w:szCs w:val="24"/>
        </w:rPr>
        <w:t xml:space="preserve">Upon a motion made by Michael Bird, seconded by Michael Danner and </w:t>
      </w:r>
      <w:r w:rsidR="00E77A16" w:rsidRPr="00E77A16">
        <w:rPr>
          <w:sz w:val="24"/>
          <w:szCs w:val="24"/>
        </w:rPr>
        <w:t>carried,</w:t>
      </w:r>
      <w:r w:rsidRPr="00E77A16">
        <w:rPr>
          <w:sz w:val="24"/>
          <w:szCs w:val="24"/>
        </w:rPr>
        <w:t xml:space="preserve"> the Board approved the updated rules and regulations</w:t>
      </w:r>
      <w:r w:rsidR="00E77A16" w:rsidRPr="00E77A16">
        <w:rPr>
          <w:sz w:val="24"/>
          <w:szCs w:val="24"/>
        </w:rPr>
        <w:t xml:space="preserve">. </w:t>
      </w:r>
    </w:p>
    <w:p w14:paraId="6ED6E5D2" w14:textId="77777777" w:rsidR="00E77A16" w:rsidRDefault="00E77A16" w:rsidP="00E77A16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</w:p>
    <w:p w14:paraId="51FE2632" w14:textId="4110741B" w:rsidR="004036DD" w:rsidRDefault="00E77A16" w:rsidP="00BC1569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  <w:r w:rsidRPr="00463B35">
        <w:rPr>
          <w:b/>
          <w:bCs/>
          <w:sz w:val="24"/>
          <w:szCs w:val="24"/>
        </w:rPr>
        <w:t xml:space="preserve">Empire Works: </w:t>
      </w:r>
      <w:r w:rsidR="004036DD">
        <w:rPr>
          <w:sz w:val="24"/>
          <w:szCs w:val="24"/>
        </w:rPr>
        <w:t xml:space="preserve">The Board reviewed </w:t>
      </w:r>
      <w:r w:rsidR="0030605F">
        <w:rPr>
          <w:sz w:val="24"/>
          <w:szCs w:val="24"/>
        </w:rPr>
        <w:t xml:space="preserve">a </w:t>
      </w:r>
      <w:r w:rsidR="00BC1569">
        <w:rPr>
          <w:sz w:val="24"/>
          <w:szCs w:val="24"/>
        </w:rPr>
        <w:t xml:space="preserve">proposal </w:t>
      </w:r>
      <w:r w:rsidR="0030605F">
        <w:rPr>
          <w:sz w:val="24"/>
          <w:szCs w:val="24"/>
        </w:rPr>
        <w:t xml:space="preserve">from Empire Works for two </w:t>
      </w:r>
      <w:r w:rsidR="00CE4211">
        <w:rPr>
          <w:sz w:val="24"/>
          <w:szCs w:val="24"/>
        </w:rPr>
        <w:t>entryway</w:t>
      </w:r>
      <w:r w:rsidR="00BC1569">
        <w:rPr>
          <w:sz w:val="24"/>
          <w:szCs w:val="24"/>
        </w:rPr>
        <w:t xml:space="preserve"> </w:t>
      </w:r>
      <w:r w:rsidR="0030605F">
        <w:rPr>
          <w:sz w:val="24"/>
          <w:szCs w:val="24"/>
        </w:rPr>
        <w:t xml:space="preserve">stairs that needed </w:t>
      </w:r>
      <w:r w:rsidR="00BC1569">
        <w:rPr>
          <w:sz w:val="24"/>
          <w:szCs w:val="24"/>
        </w:rPr>
        <w:t xml:space="preserve">repairs in the amount of $23,049.00. </w:t>
      </w:r>
    </w:p>
    <w:p w14:paraId="3738351C" w14:textId="77777777" w:rsidR="00CE4211" w:rsidRDefault="00CE4211" w:rsidP="00BC1569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</w:p>
    <w:p w14:paraId="7256C4E3" w14:textId="623D708D" w:rsidR="00E12FB6" w:rsidRPr="00CE4211" w:rsidRDefault="00E12FB6" w:rsidP="00BC1569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  <w:r w:rsidRPr="00CE4211">
        <w:rPr>
          <w:sz w:val="24"/>
          <w:szCs w:val="24"/>
        </w:rPr>
        <w:t xml:space="preserve">Upon a motion made by Michael Bird and seconded by Maria </w:t>
      </w:r>
      <w:r w:rsidR="00CE4211" w:rsidRPr="00CE4211">
        <w:rPr>
          <w:sz w:val="24"/>
          <w:szCs w:val="24"/>
        </w:rPr>
        <w:t xml:space="preserve">Filippov and carried the Board approved the proposal from Empire Works for two entry way stairs that needed repairs in the amount of $23,049.00. </w:t>
      </w:r>
    </w:p>
    <w:p w14:paraId="139B6830" w14:textId="77777777" w:rsidR="00CE4211" w:rsidRDefault="00CE4211" w:rsidP="00BC1569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</w:p>
    <w:p w14:paraId="211C3B81" w14:textId="1AA9593F" w:rsidR="00CE4211" w:rsidRDefault="00967404" w:rsidP="00BC1569">
      <w:pPr>
        <w:widowControl/>
        <w:autoSpaceDE/>
        <w:autoSpaceDN/>
        <w:adjustRightInd/>
        <w:ind w:left="2880"/>
        <w:jc w:val="both"/>
        <w:rPr>
          <w:b/>
          <w:bCs/>
          <w:sz w:val="24"/>
          <w:szCs w:val="24"/>
        </w:rPr>
      </w:pPr>
      <w:r w:rsidRPr="00967404">
        <w:rPr>
          <w:b/>
          <w:bCs/>
          <w:sz w:val="24"/>
          <w:szCs w:val="24"/>
        </w:rPr>
        <w:t xml:space="preserve">Striping Proposal: </w:t>
      </w:r>
      <w:r w:rsidRPr="00943536">
        <w:rPr>
          <w:sz w:val="24"/>
          <w:szCs w:val="24"/>
        </w:rPr>
        <w:t xml:space="preserve">The Board reviewed two </w:t>
      </w:r>
      <w:r w:rsidR="0070408A" w:rsidRPr="00943536">
        <w:rPr>
          <w:sz w:val="24"/>
          <w:szCs w:val="24"/>
        </w:rPr>
        <w:t>proposals</w:t>
      </w:r>
      <w:r w:rsidRPr="00943536">
        <w:rPr>
          <w:sz w:val="24"/>
          <w:szCs w:val="24"/>
        </w:rPr>
        <w:t xml:space="preserve"> for </w:t>
      </w:r>
      <w:r w:rsidR="0070408A" w:rsidRPr="00943536">
        <w:rPr>
          <w:sz w:val="24"/>
          <w:szCs w:val="24"/>
        </w:rPr>
        <w:t>striping</w:t>
      </w:r>
      <w:r w:rsidRPr="00943536">
        <w:rPr>
          <w:sz w:val="24"/>
          <w:szCs w:val="24"/>
        </w:rPr>
        <w:t xml:space="preserve"> the </w:t>
      </w:r>
      <w:r w:rsidR="00795822" w:rsidRPr="00943536">
        <w:rPr>
          <w:sz w:val="24"/>
          <w:szCs w:val="24"/>
        </w:rPr>
        <w:t>association parking lots.</w:t>
      </w:r>
      <w:r w:rsidR="00795822">
        <w:rPr>
          <w:b/>
          <w:bCs/>
          <w:sz w:val="24"/>
          <w:szCs w:val="24"/>
        </w:rPr>
        <w:t xml:space="preserve"> </w:t>
      </w:r>
    </w:p>
    <w:p w14:paraId="73D97A07" w14:textId="3CD9B35B" w:rsidR="00795822" w:rsidRDefault="00795822" w:rsidP="00795822">
      <w:pPr>
        <w:widowControl/>
        <w:autoSpaceDE/>
        <w:autoSpaceDN/>
        <w:adjustRightInd/>
        <w:ind w:left="28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 Diamond:</w:t>
      </w:r>
      <w:r w:rsidRPr="0070408A">
        <w:rPr>
          <w:sz w:val="24"/>
          <w:szCs w:val="24"/>
        </w:rPr>
        <w:t xml:space="preserve"> $7,206.00</w:t>
      </w:r>
    </w:p>
    <w:p w14:paraId="433D7560" w14:textId="10E1124E" w:rsidR="009D5308" w:rsidRPr="0070408A" w:rsidRDefault="009D5308" w:rsidP="0070408A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Eagle Paving: </w:t>
      </w:r>
      <w:r w:rsidRPr="0070408A">
        <w:rPr>
          <w:sz w:val="24"/>
          <w:szCs w:val="24"/>
        </w:rPr>
        <w:t xml:space="preserve">$4,064.00 </w:t>
      </w:r>
    </w:p>
    <w:p w14:paraId="7690D063" w14:textId="6A3C7C5E" w:rsidR="009D5308" w:rsidRPr="0070408A" w:rsidRDefault="009D5308" w:rsidP="00795822">
      <w:pPr>
        <w:widowControl/>
        <w:autoSpaceDE/>
        <w:autoSpaceDN/>
        <w:adjustRightInd/>
        <w:ind w:left="2880"/>
        <w:jc w:val="both"/>
        <w:rPr>
          <w:sz w:val="24"/>
          <w:szCs w:val="24"/>
        </w:rPr>
      </w:pPr>
      <w:r w:rsidRPr="0070408A">
        <w:rPr>
          <w:sz w:val="24"/>
          <w:szCs w:val="24"/>
        </w:rPr>
        <w:t xml:space="preserve">Upon a motion made by Michael Bird, seconded by Michael Danner and carried the Board approved Eagle Paving in the </w:t>
      </w:r>
      <w:r w:rsidR="0070408A" w:rsidRPr="0070408A">
        <w:rPr>
          <w:sz w:val="24"/>
          <w:szCs w:val="24"/>
        </w:rPr>
        <w:t xml:space="preserve">amount $4,064.00. </w:t>
      </w:r>
    </w:p>
    <w:p w14:paraId="3A7EC21A" w14:textId="068ECD10" w:rsidR="00800931" w:rsidRPr="00463B35" w:rsidRDefault="00B93131" w:rsidP="00E77A16">
      <w:pPr>
        <w:widowControl/>
        <w:autoSpaceDE/>
        <w:autoSpaceDN/>
        <w:adjustRightInd/>
        <w:ind w:left="2880"/>
        <w:jc w:val="both"/>
        <w:rPr>
          <w:b/>
          <w:bCs/>
          <w:sz w:val="24"/>
          <w:szCs w:val="24"/>
        </w:rPr>
      </w:pPr>
      <w:r w:rsidRPr="00463B35">
        <w:rPr>
          <w:b/>
          <w:bCs/>
          <w:sz w:val="24"/>
          <w:szCs w:val="24"/>
        </w:rPr>
        <w:tab/>
      </w:r>
      <w:r w:rsidRPr="00463B35">
        <w:rPr>
          <w:b/>
          <w:bCs/>
          <w:sz w:val="24"/>
          <w:szCs w:val="24"/>
        </w:rPr>
        <w:tab/>
      </w:r>
    </w:p>
    <w:p w14:paraId="0641BE69" w14:textId="430922CD" w:rsidR="00C94F70" w:rsidRDefault="00F809EB" w:rsidP="00DB2BD9">
      <w:pPr>
        <w:ind w:left="2880"/>
        <w:jc w:val="both"/>
        <w:rPr>
          <w:b/>
          <w:bCs/>
          <w:sz w:val="24"/>
          <w:szCs w:val="24"/>
        </w:rPr>
      </w:pPr>
      <w:r w:rsidRPr="00F809EB">
        <w:rPr>
          <w:b/>
          <w:bCs/>
          <w:sz w:val="24"/>
          <w:szCs w:val="24"/>
        </w:rPr>
        <w:t>Vehicle Gate Proposal:</w:t>
      </w:r>
      <w:r w:rsidR="00C94F70">
        <w:rPr>
          <w:b/>
          <w:bCs/>
          <w:sz w:val="24"/>
          <w:szCs w:val="24"/>
        </w:rPr>
        <w:t xml:space="preserve"> </w:t>
      </w:r>
      <w:r w:rsidR="00C94F70" w:rsidRPr="00DB2BD9">
        <w:rPr>
          <w:sz w:val="24"/>
          <w:szCs w:val="24"/>
        </w:rPr>
        <w:t xml:space="preserve">The Board reviewed </w:t>
      </w:r>
      <w:r w:rsidR="00DB2BD9" w:rsidRPr="00DB2BD9">
        <w:rPr>
          <w:sz w:val="24"/>
          <w:szCs w:val="24"/>
        </w:rPr>
        <w:t>a</w:t>
      </w:r>
      <w:r w:rsidR="00C94F70" w:rsidRPr="00DB2BD9">
        <w:rPr>
          <w:sz w:val="24"/>
          <w:szCs w:val="24"/>
        </w:rPr>
        <w:t xml:space="preserve"> proposal for the vehicle gate in the cul de sa</w:t>
      </w:r>
      <w:r w:rsidR="00DB2BD9" w:rsidRPr="00DB2BD9">
        <w:rPr>
          <w:sz w:val="24"/>
          <w:szCs w:val="24"/>
        </w:rPr>
        <w:t xml:space="preserve">c from </w:t>
      </w:r>
      <w:r w:rsidR="00C94F70" w:rsidRPr="00DB2BD9">
        <w:rPr>
          <w:sz w:val="24"/>
          <w:szCs w:val="24"/>
        </w:rPr>
        <w:t xml:space="preserve">House of Automation: </w:t>
      </w:r>
      <w:r w:rsidR="00DB2BD9" w:rsidRPr="00DB2BD9">
        <w:rPr>
          <w:sz w:val="24"/>
          <w:szCs w:val="24"/>
        </w:rPr>
        <w:t xml:space="preserve">$2,980.00. The motion was tabled until </w:t>
      </w:r>
      <w:r w:rsidR="00866D90" w:rsidRPr="00DB2BD9">
        <w:rPr>
          <w:sz w:val="24"/>
          <w:szCs w:val="24"/>
        </w:rPr>
        <w:t>the next</w:t>
      </w:r>
      <w:r w:rsidR="00DB2BD9" w:rsidRPr="00DB2BD9">
        <w:rPr>
          <w:sz w:val="24"/>
          <w:szCs w:val="24"/>
        </w:rPr>
        <w:t xml:space="preserve"> meeting.  </w:t>
      </w:r>
    </w:p>
    <w:p w14:paraId="3CF7B270" w14:textId="77777777" w:rsidR="00DB2BD9" w:rsidRDefault="00DB2BD9" w:rsidP="00B46611">
      <w:pPr>
        <w:ind w:left="2880"/>
        <w:jc w:val="both"/>
        <w:rPr>
          <w:b/>
          <w:bCs/>
          <w:sz w:val="24"/>
          <w:szCs w:val="24"/>
        </w:rPr>
      </w:pPr>
    </w:p>
    <w:p w14:paraId="3A3CBF52" w14:textId="501E00DA" w:rsidR="00C94F70" w:rsidRDefault="00866D90" w:rsidP="00B46611">
      <w:pPr>
        <w:ind w:left="28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Water Heater Proposal: </w:t>
      </w:r>
      <w:r w:rsidRPr="006065D3">
        <w:rPr>
          <w:sz w:val="24"/>
          <w:szCs w:val="24"/>
        </w:rPr>
        <w:t xml:space="preserve">The Board reviewed several </w:t>
      </w:r>
      <w:r w:rsidR="006065D3" w:rsidRPr="006065D3">
        <w:rPr>
          <w:sz w:val="24"/>
          <w:szCs w:val="24"/>
        </w:rPr>
        <w:t>proposals</w:t>
      </w:r>
      <w:r w:rsidRPr="006065D3">
        <w:rPr>
          <w:sz w:val="24"/>
          <w:szCs w:val="24"/>
        </w:rPr>
        <w:t xml:space="preserve"> from California plumbing for </w:t>
      </w:r>
      <w:r w:rsidR="00C824CC" w:rsidRPr="006065D3">
        <w:rPr>
          <w:sz w:val="24"/>
          <w:szCs w:val="24"/>
        </w:rPr>
        <w:t xml:space="preserve">water pressure </w:t>
      </w:r>
      <w:r w:rsidR="00E06985" w:rsidRPr="006065D3">
        <w:rPr>
          <w:sz w:val="24"/>
          <w:szCs w:val="24"/>
        </w:rPr>
        <w:t xml:space="preserve">regulators, water heaters and </w:t>
      </w:r>
      <w:r w:rsidR="00D22AA6" w:rsidRPr="006065D3">
        <w:rPr>
          <w:sz w:val="24"/>
          <w:szCs w:val="24"/>
        </w:rPr>
        <w:t xml:space="preserve">hose bibs throughout the community. </w:t>
      </w:r>
      <w:r w:rsidR="00B43FF6" w:rsidRPr="006065D3">
        <w:rPr>
          <w:sz w:val="24"/>
          <w:szCs w:val="24"/>
        </w:rPr>
        <w:t xml:space="preserve">This motion was tabled until management can see </w:t>
      </w:r>
      <w:r w:rsidR="006065D3" w:rsidRPr="006065D3">
        <w:rPr>
          <w:sz w:val="24"/>
          <w:szCs w:val="24"/>
        </w:rPr>
        <w:t xml:space="preserve">about bulk pricing. </w:t>
      </w:r>
    </w:p>
    <w:p w14:paraId="4CE7492E" w14:textId="2640FC57" w:rsidR="006065D3" w:rsidRDefault="006065D3" w:rsidP="00B46611">
      <w:pPr>
        <w:ind w:left="2880"/>
        <w:jc w:val="both"/>
        <w:rPr>
          <w:b/>
          <w:bCs/>
          <w:sz w:val="24"/>
          <w:szCs w:val="24"/>
        </w:rPr>
      </w:pPr>
    </w:p>
    <w:p w14:paraId="4F88F9C5" w14:textId="746C7022" w:rsidR="006065D3" w:rsidRPr="006065D3" w:rsidRDefault="006065D3" w:rsidP="00B46611">
      <w:pPr>
        <w:ind w:left="28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Spectrum Proposal: T</w:t>
      </w:r>
      <w:r w:rsidRPr="00E368B7">
        <w:rPr>
          <w:sz w:val="24"/>
          <w:szCs w:val="24"/>
        </w:rPr>
        <w:t>he Board re</w:t>
      </w:r>
      <w:r w:rsidR="001A7490" w:rsidRPr="00E368B7">
        <w:rPr>
          <w:sz w:val="24"/>
          <w:szCs w:val="24"/>
        </w:rPr>
        <w:t>-</w:t>
      </w:r>
      <w:r w:rsidRPr="00E368B7">
        <w:rPr>
          <w:sz w:val="24"/>
          <w:szCs w:val="24"/>
        </w:rPr>
        <w:t>reviewed the spectrum proposal for the up</w:t>
      </w:r>
    </w:p>
    <w:p w14:paraId="7E92BFF6" w14:textId="77777777" w:rsidR="00866D90" w:rsidRPr="00F809EB" w:rsidRDefault="00866D90" w:rsidP="00B46611">
      <w:pPr>
        <w:ind w:left="2880"/>
        <w:jc w:val="both"/>
        <w:rPr>
          <w:b/>
          <w:bCs/>
          <w:sz w:val="24"/>
          <w:szCs w:val="24"/>
        </w:rPr>
      </w:pPr>
    </w:p>
    <w:p w14:paraId="518E0DFB" w14:textId="6145F890" w:rsidR="008E3955" w:rsidRPr="00E65E5C" w:rsidRDefault="00294207" w:rsidP="00E65E5C">
      <w:pPr>
        <w:ind w:left="2879" w:firstLine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Tree Proposal: </w:t>
      </w:r>
      <w:r w:rsidRPr="00E65E5C">
        <w:rPr>
          <w:sz w:val="24"/>
          <w:szCs w:val="24"/>
        </w:rPr>
        <w:t>The Board reviewed a tree proposal submitted by Western Tree</w:t>
      </w:r>
      <w:r w:rsidR="00A400B2" w:rsidRPr="00E65E5C">
        <w:rPr>
          <w:sz w:val="24"/>
          <w:szCs w:val="24"/>
        </w:rPr>
        <w:t xml:space="preserve"> for </w:t>
      </w:r>
      <w:r w:rsidR="008E3955" w:rsidRPr="00E65E5C">
        <w:rPr>
          <w:sz w:val="24"/>
          <w:szCs w:val="24"/>
        </w:rPr>
        <w:t xml:space="preserve">removal and trimming throughout the property in the amount of $10,345.00. </w:t>
      </w:r>
    </w:p>
    <w:p w14:paraId="6FAC4280" w14:textId="6D293793" w:rsidR="003E2135" w:rsidRDefault="008E3955" w:rsidP="00E65E5C">
      <w:pPr>
        <w:ind w:left="2879" w:firstLine="1"/>
        <w:jc w:val="both"/>
        <w:rPr>
          <w:sz w:val="24"/>
          <w:szCs w:val="24"/>
        </w:rPr>
      </w:pPr>
      <w:r w:rsidRPr="00E65E5C">
        <w:rPr>
          <w:sz w:val="24"/>
          <w:szCs w:val="24"/>
        </w:rPr>
        <w:t>Upon a motion made by Michael Bird and seconded by Maria Fil</w:t>
      </w:r>
      <w:r w:rsidR="005C3AEA" w:rsidRPr="00E65E5C">
        <w:rPr>
          <w:sz w:val="24"/>
          <w:szCs w:val="24"/>
        </w:rPr>
        <w:t xml:space="preserve">ippov and carried the Board approved the proposal submitted by Western Tree Service </w:t>
      </w:r>
      <w:r w:rsidR="005C3AEA" w:rsidRPr="00E65E5C">
        <w:rPr>
          <w:sz w:val="24"/>
          <w:szCs w:val="24"/>
        </w:rPr>
        <w:lastRenderedPageBreak/>
        <w:t>for removal and trimming throughout the amount of $10,345</w:t>
      </w:r>
      <w:r w:rsidR="00E65E5C" w:rsidRPr="00E65E5C">
        <w:rPr>
          <w:sz w:val="24"/>
          <w:szCs w:val="24"/>
        </w:rPr>
        <w:t>.00.</w:t>
      </w:r>
    </w:p>
    <w:p w14:paraId="7DA04D3E" w14:textId="77777777" w:rsidR="00962612" w:rsidRDefault="00962612" w:rsidP="00E65E5C">
      <w:pPr>
        <w:ind w:left="2879" w:firstLine="1"/>
        <w:jc w:val="both"/>
        <w:rPr>
          <w:sz w:val="24"/>
          <w:szCs w:val="24"/>
        </w:rPr>
      </w:pPr>
    </w:p>
    <w:p w14:paraId="2ECC5659" w14:textId="77777777" w:rsidR="003A766A" w:rsidRDefault="00C93C3A" w:rsidP="00E65E5C">
      <w:pPr>
        <w:ind w:left="2879" w:firstLine="1"/>
        <w:jc w:val="both"/>
        <w:rPr>
          <w:sz w:val="24"/>
          <w:szCs w:val="24"/>
        </w:rPr>
      </w:pPr>
      <w:r>
        <w:rPr>
          <w:sz w:val="24"/>
          <w:szCs w:val="24"/>
        </w:rPr>
        <w:t>Patrol Company</w:t>
      </w:r>
      <w:r w:rsidR="00962612">
        <w:rPr>
          <w:sz w:val="24"/>
          <w:szCs w:val="24"/>
        </w:rPr>
        <w:t>: The</w:t>
      </w:r>
      <w:r>
        <w:rPr>
          <w:sz w:val="24"/>
          <w:szCs w:val="24"/>
        </w:rPr>
        <w:t xml:space="preserve"> Board discussed the community patrol for the community. </w:t>
      </w:r>
    </w:p>
    <w:p w14:paraId="20D20A4B" w14:textId="2B59CAF8" w:rsidR="00962612" w:rsidRPr="00E65E5C" w:rsidRDefault="00C93C3A" w:rsidP="00E65E5C">
      <w:pPr>
        <w:ind w:left="2879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a motion made by Daren Jaeger, seconded by Michael Bird and carried the Board approved </w:t>
      </w:r>
      <w:r w:rsidR="003A766A">
        <w:rPr>
          <w:sz w:val="24"/>
          <w:szCs w:val="24"/>
        </w:rPr>
        <w:t xml:space="preserve">terminating Signal 88 patrol. </w:t>
      </w:r>
    </w:p>
    <w:p w14:paraId="4C9D2F9B" w14:textId="77777777" w:rsidR="00646739" w:rsidRPr="00646739" w:rsidRDefault="00646739" w:rsidP="000D532C">
      <w:pPr>
        <w:jc w:val="both"/>
        <w:rPr>
          <w:b/>
          <w:bCs/>
          <w:sz w:val="24"/>
          <w:szCs w:val="24"/>
        </w:rPr>
      </w:pPr>
    </w:p>
    <w:p w14:paraId="4E70172E" w14:textId="64A9D925" w:rsidR="00CF127B" w:rsidRPr="004D7910" w:rsidRDefault="00E02971" w:rsidP="00F643F2">
      <w:pPr>
        <w:pStyle w:val="BodyText"/>
        <w:tabs>
          <w:tab w:val="left" w:pos="2879"/>
        </w:tabs>
        <w:kinsoku w:val="0"/>
        <w:overflowPunct w:val="0"/>
        <w:ind w:left="2879" w:right="114" w:hanging="2879"/>
        <w:jc w:val="both"/>
      </w:pPr>
      <w:r>
        <w:rPr>
          <w:b/>
          <w:bCs/>
        </w:rPr>
        <w:t xml:space="preserve">HOMEOWNER FORUM: </w:t>
      </w:r>
      <w:r>
        <w:rPr>
          <w:b/>
          <w:bCs/>
        </w:rPr>
        <w:tab/>
      </w:r>
      <w:r w:rsidR="004D7910">
        <w:t>Homeowners ha</w:t>
      </w:r>
      <w:r w:rsidR="00CF127B">
        <w:t>d</w:t>
      </w:r>
      <w:r w:rsidR="004D7910">
        <w:t xml:space="preserve"> questions regarding </w:t>
      </w:r>
      <w:r w:rsidR="00E45EE1">
        <w:t>financials</w:t>
      </w:r>
      <w:r w:rsidR="0003095B">
        <w:t xml:space="preserve"> and</w:t>
      </w:r>
      <w:r w:rsidR="00E45EE1">
        <w:t xml:space="preserve"> </w:t>
      </w:r>
      <w:r w:rsidR="005E4A8E">
        <w:t>plumbing</w:t>
      </w:r>
      <w:r w:rsidR="00ED5A18">
        <w:t xml:space="preserve">. </w:t>
      </w:r>
    </w:p>
    <w:p w14:paraId="42AF5076" w14:textId="2479F4AC" w:rsidR="00E02971" w:rsidRDefault="00E02971" w:rsidP="00E02971">
      <w:pPr>
        <w:ind w:left="2880" w:hanging="2160"/>
        <w:jc w:val="both"/>
      </w:pPr>
      <w:r w:rsidRPr="00B10EE2">
        <w:rPr>
          <w:b/>
          <w:bCs/>
          <w:sz w:val="24"/>
          <w:szCs w:val="24"/>
        </w:rPr>
        <w:t>ADJOURNMENT</w:t>
      </w:r>
      <w:r w:rsidRPr="00B10EE2">
        <w:rPr>
          <w:b/>
          <w:bCs/>
          <w:sz w:val="24"/>
          <w:szCs w:val="24"/>
        </w:rPr>
        <w:tab/>
      </w:r>
      <w:r w:rsidRPr="00B10EE2">
        <w:rPr>
          <w:sz w:val="24"/>
          <w:szCs w:val="24"/>
        </w:rPr>
        <w:t xml:space="preserve">With no additional business to come before the Board, the Board adjourned the </w:t>
      </w:r>
      <w:r>
        <w:rPr>
          <w:sz w:val="24"/>
          <w:szCs w:val="24"/>
        </w:rPr>
        <w:t>Regular</w:t>
      </w:r>
      <w:r w:rsidRPr="00B10EE2">
        <w:rPr>
          <w:sz w:val="24"/>
          <w:szCs w:val="24"/>
        </w:rPr>
        <w:t xml:space="preserve"> Session at </w:t>
      </w:r>
      <w:r w:rsidR="00646739">
        <w:rPr>
          <w:sz w:val="24"/>
          <w:szCs w:val="24"/>
        </w:rPr>
        <w:t>6:45</w:t>
      </w:r>
      <w:r w:rsidR="001C181A">
        <w:rPr>
          <w:sz w:val="24"/>
          <w:szCs w:val="24"/>
        </w:rPr>
        <w:t xml:space="preserve">PM. </w:t>
      </w:r>
    </w:p>
    <w:p w14:paraId="5785D4A0" w14:textId="77777777" w:rsidR="009C791D" w:rsidRDefault="009C791D"/>
    <w:sectPr w:rsidR="009C791D">
      <w:pgSz w:w="12240" w:h="15840"/>
      <w:pgMar w:top="1220" w:right="132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592B"/>
    <w:multiLevelType w:val="hybridMultilevel"/>
    <w:tmpl w:val="2CF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71"/>
    <w:rsid w:val="00013B9F"/>
    <w:rsid w:val="00015E36"/>
    <w:rsid w:val="00021633"/>
    <w:rsid w:val="0002249A"/>
    <w:rsid w:val="00027158"/>
    <w:rsid w:val="0003095B"/>
    <w:rsid w:val="000449BB"/>
    <w:rsid w:val="000526E1"/>
    <w:rsid w:val="00056289"/>
    <w:rsid w:val="0006366B"/>
    <w:rsid w:val="00066660"/>
    <w:rsid w:val="0007101A"/>
    <w:rsid w:val="00071B2F"/>
    <w:rsid w:val="000909A8"/>
    <w:rsid w:val="0009374D"/>
    <w:rsid w:val="00095916"/>
    <w:rsid w:val="000A6FE8"/>
    <w:rsid w:val="000B0679"/>
    <w:rsid w:val="000B6D12"/>
    <w:rsid w:val="000C2691"/>
    <w:rsid w:val="000C2F6A"/>
    <w:rsid w:val="000D532C"/>
    <w:rsid w:val="000D7BDF"/>
    <w:rsid w:val="000E1E42"/>
    <w:rsid w:val="000E63A9"/>
    <w:rsid w:val="000F4F4C"/>
    <w:rsid w:val="001061DC"/>
    <w:rsid w:val="001257D0"/>
    <w:rsid w:val="00126DE8"/>
    <w:rsid w:val="001317F5"/>
    <w:rsid w:val="001344BF"/>
    <w:rsid w:val="0013467B"/>
    <w:rsid w:val="0013660C"/>
    <w:rsid w:val="00143C1A"/>
    <w:rsid w:val="0015211D"/>
    <w:rsid w:val="0015265F"/>
    <w:rsid w:val="00162ABD"/>
    <w:rsid w:val="0016419A"/>
    <w:rsid w:val="00165EC6"/>
    <w:rsid w:val="00172D3A"/>
    <w:rsid w:val="0018520B"/>
    <w:rsid w:val="001925EA"/>
    <w:rsid w:val="001A7490"/>
    <w:rsid w:val="001A780C"/>
    <w:rsid w:val="001B4467"/>
    <w:rsid w:val="001B4F17"/>
    <w:rsid w:val="001B6725"/>
    <w:rsid w:val="001C1710"/>
    <w:rsid w:val="001C181A"/>
    <w:rsid w:val="001C7D3D"/>
    <w:rsid w:val="001D0812"/>
    <w:rsid w:val="001D1055"/>
    <w:rsid w:val="001E6878"/>
    <w:rsid w:val="001E7B4C"/>
    <w:rsid w:val="001F2122"/>
    <w:rsid w:val="00201E41"/>
    <w:rsid w:val="00215F8A"/>
    <w:rsid w:val="00221F16"/>
    <w:rsid w:val="0022214F"/>
    <w:rsid w:val="00232CA1"/>
    <w:rsid w:val="002335C1"/>
    <w:rsid w:val="00234CB6"/>
    <w:rsid w:val="00246BBA"/>
    <w:rsid w:val="00255CC2"/>
    <w:rsid w:val="002575D1"/>
    <w:rsid w:val="002708F0"/>
    <w:rsid w:val="00274DC8"/>
    <w:rsid w:val="00285AB4"/>
    <w:rsid w:val="00294207"/>
    <w:rsid w:val="002A3529"/>
    <w:rsid w:val="002B42CC"/>
    <w:rsid w:val="002E4D09"/>
    <w:rsid w:val="002F4B78"/>
    <w:rsid w:val="0030258D"/>
    <w:rsid w:val="0030605F"/>
    <w:rsid w:val="003062AC"/>
    <w:rsid w:val="00311E7D"/>
    <w:rsid w:val="0033447D"/>
    <w:rsid w:val="003400A7"/>
    <w:rsid w:val="00345B44"/>
    <w:rsid w:val="00350CBF"/>
    <w:rsid w:val="00354644"/>
    <w:rsid w:val="00377C44"/>
    <w:rsid w:val="003A766A"/>
    <w:rsid w:val="003B0D0D"/>
    <w:rsid w:val="003B4E61"/>
    <w:rsid w:val="003C1EA5"/>
    <w:rsid w:val="003D1F3D"/>
    <w:rsid w:val="003D3A99"/>
    <w:rsid w:val="003D4276"/>
    <w:rsid w:val="003E0CA2"/>
    <w:rsid w:val="003E2135"/>
    <w:rsid w:val="003F3B4E"/>
    <w:rsid w:val="004036DD"/>
    <w:rsid w:val="0040775C"/>
    <w:rsid w:val="00410825"/>
    <w:rsid w:val="00426B03"/>
    <w:rsid w:val="004418E0"/>
    <w:rsid w:val="0044411C"/>
    <w:rsid w:val="00463B35"/>
    <w:rsid w:val="00467943"/>
    <w:rsid w:val="0047205B"/>
    <w:rsid w:val="00475D9F"/>
    <w:rsid w:val="00490B30"/>
    <w:rsid w:val="00496D0C"/>
    <w:rsid w:val="004A2B39"/>
    <w:rsid w:val="004C7237"/>
    <w:rsid w:val="004D7910"/>
    <w:rsid w:val="004E16DF"/>
    <w:rsid w:val="004E1888"/>
    <w:rsid w:val="004E785E"/>
    <w:rsid w:val="004F56C3"/>
    <w:rsid w:val="004F6747"/>
    <w:rsid w:val="00517125"/>
    <w:rsid w:val="00532F5B"/>
    <w:rsid w:val="005501BE"/>
    <w:rsid w:val="00557082"/>
    <w:rsid w:val="00567561"/>
    <w:rsid w:val="00581990"/>
    <w:rsid w:val="005838A2"/>
    <w:rsid w:val="00584706"/>
    <w:rsid w:val="005978B5"/>
    <w:rsid w:val="005A3032"/>
    <w:rsid w:val="005A5516"/>
    <w:rsid w:val="005C3AEA"/>
    <w:rsid w:val="005D1D53"/>
    <w:rsid w:val="005D67C2"/>
    <w:rsid w:val="005E40CC"/>
    <w:rsid w:val="005E4A8E"/>
    <w:rsid w:val="0060320D"/>
    <w:rsid w:val="006040DC"/>
    <w:rsid w:val="006065D3"/>
    <w:rsid w:val="00614D2A"/>
    <w:rsid w:val="00631817"/>
    <w:rsid w:val="00633318"/>
    <w:rsid w:val="00635BAE"/>
    <w:rsid w:val="006418E8"/>
    <w:rsid w:val="00642EA7"/>
    <w:rsid w:val="006462FB"/>
    <w:rsid w:val="00646739"/>
    <w:rsid w:val="00647602"/>
    <w:rsid w:val="0064794E"/>
    <w:rsid w:val="00665ED3"/>
    <w:rsid w:val="00667908"/>
    <w:rsid w:val="00674EA4"/>
    <w:rsid w:val="00676B86"/>
    <w:rsid w:val="00682532"/>
    <w:rsid w:val="00695DDB"/>
    <w:rsid w:val="00696F3B"/>
    <w:rsid w:val="006A49DD"/>
    <w:rsid w:val="006B3BB9"/>
    <w:rsid w:val="006B55BF"/>
    <w:rsid w:val="006C2322"/>
    <w:rsid w:val="006C6098"/>
    <w:rsid w:val="006D37D3"/>
    <w:rsid w:val="006E502E"/>
    <w:rsid w:val="0070248F"/>
    <w:rsid w:val="0070408A"/>
    <w:rsid w:val="00705055"/>
    <w:rsid w:val="00721D53"/>
    <w:rsid w:val="007316C1"/>
    <w:rsid w:val="007321D8"/>
    <w:rsid w:val="007331DE"/>
    <w:rsid w:val="00735410"/>
    <w:rsid w:val="00743A7A"/>
    <w:rsid w:val="007506C4"/>
    <w:rsid w:val="007638E9"/>
    <w:rsid w:val="0076441E"/>
    <w:rsid w:val="00790D88"/>
    <w:rsid w:val="00794019"/>
    <w:rsid w:val="00795822"/>
    <w:rsid w:val="007E119F"/>
    <w:rsid w:val="007E2BBC"/>
    <w:rsid w:val="007E5F0D"/>
    <w:rsid w:val="007E6930"/>
    <w:rsid w:val="007F32D0"/>
    <w:rsid w:val="00800931"/>
    <w:rsid w:val="008043A0"/>
    <w:rsid w:val="00807BEC"/>
    <w:rsid w:val="00807D55"/>
    <w:rsid w:val="00835505"/>
    <w:rsid w:val="00847E49"/>
    <w:rsid w:val="00856BD6"/>
    <w:rsid w:val="00866D90"/>
    <w:rsid w:val="0087488D"/>
    <w:rsid w:val="0087610F"/>
    <w:rsid w:val="00880C3B"/>
    <w:rsid w:val="00894515"/>
    <w:rsid w:val="008A08B6"/>
    <w:rsid w:val="008B1C3F"/>
    <w:rsid w:val="008C3268"/>
    <w:rsid w:val="008D071A"/>
    <w:rsid w:val="008E3955"/>
    <w:rsid w:val="008E4E89"/>
    <w:rsid w:val="008E5E7C"/>
    <w:rsid w:val="008E7288"/>
    <w:rsid w:val="00901D85"/>
    <w:rsid w:val="009062C2"/>
    <w:rsid w:val="00922829"/>
    <w:rsid w:val="00943536"/>
    <w:rsid w:val="00943C5F"/>
    <w:rsid w:val="009512D1"/>
    <w:rsid w:val="00962612"/>
    <w:rsid w:val="00963812"/>
    <w:rsid w:val="00966262"/>
    <w:rsid w:val="009665B8"/>
    <w:rsid w:val="00967404"/>
    <w:rsid w:val="00972B6F"/>
    <w:rsid w:val="009733FC"/>
    <w:rsid w:val="00975CB8"/>
    <w:rsid w:val="0098267A"/>
    <w:rsid w:val="00983AC3"/>
    <w:rsid w:val="00987FBC"/>
    <w:rsid w:val="009A0BE0"/>
    <w:rsid w:val="009A1118"/>
    <w:rsid w:val="009B20CB"/>
    <w:rsid w:val="009B5539"/>
    <w:rsid w:val="009B6F1E"/>
    <w:rsid w:val="009C0746"/>
    <w:rsid w:val="009C4DBB"/>
    <w:rsid w:val="009C64E9"/>
    <w:rsid w:val="009C6D47"/>
    <w:rsid w:val="009C791D"/>
    <w:rsid w:val="009D5308"/>
    <w:rsid w:val="009E1F67"/>
    <w:rsid w:val="009E2496"/>
    <w:rsid w:val="009F508E"/>
    <w:rsid w:val="00A00870"/>
    <w:rsid w:val="00A14BF2"/>
    <w:rsid w:val="00A400B2"/>
    <w:rsid w:val="00A42065"/>
    <w:rsid w:val="00A45234"/>
    <w:rsid w:val="00A52558"/>
    <w:rsid w:val="00A57671"/>
    <w:rsid w:val="00A62376"/>
    <w:rsid w:val="00A635FB"/>
    <w:rsid w:val="00A75CEA"/>
    <w:rsid w:val="00A826C7"/>
    <w:rsid w:val="00A9352F"/>
    <w:rsid w:val="00AA705B"/>
    <w:rsid w:val="00AC19AF"/>
    <w:rsid w:val="00AD34E3"/>
    <w:rsid w:val="00AE1793"/>
    <w:rsid w:val="00AE307D"/>
    <w:rsid w:val="00AF3A6C"/>
    <w:rsid w:val="00B04A80"/>
    <w:rsid w:val="00B147DE"/>
    <w:rsid w:val="00B15272"/>
    <w:rsid w:val="00B15674"/>
    <w:rsid w:val="00B33035"/>
    <w:rsid w:val="00B43FF6"/>
    <w:rsid w:val="00B46611"/>
    <w:rsid w:val="00B53021"/>
    <w:rsid w:val="00B84DC4"/>
    <w:rsid w:val="00B8730D"/>
    <w:rsid w:val="00B93131"/>
    <w:rsid w:val="00B93F3F"/>
    <w:rsid w:val="00BA0E47"/>
    <w:rsid w:val="00BB28F1"/>
    <w:rsid w:val="00BC1569"/>
    <w:rsid w:val="00BE1403"/>
    <w:rsid w:val="00BE350F"/>
    <w:rsid w:val="00BE7832"/>
    <w:rsid w:val="00C009F8"/>
    <w:rsid w:val="00C02697"/>
    <w:rsid w:val="00C129B7"/>
    <w:rsid w:val="00C177DB"/>
    <w:rsid w:val="00C276A3"/>
    <w:rsid w:val="00C41EEF"/>
    <w:rsid w:val="00C5096E"/>
    <w:rsid w:val="00C7264A"/>
    <w:rsid w:val="00C75D76"/>
    <w:rsid w:val="00C824CC"/>
    <w:rsid w:val="00C82F65"/>
    <w:rsid w:val="00C93C3A"/>
    <w:rsid w:val="00C94F70"/>
    <w:rsid w:val="00C96685"/>
    <w:rsid w:val="00CA5A3A"/>
    <w:rsid w:val="00CB78D8"/>
    <w:rsid w:val="00CD2A92"/>
    <w:rsid w:val="00CD75BE"/>
    <w:rsid w:val="00CE4211"/>
    <w:rsid w:val="00CF0DF2"/>
    <w:rsid w:val="00CF0F77"/>
    <w:rsid w:val="00CF127B"/>
    <w:rsid w:val="00CF5C23"/>
    <w:rsid w:val="00CF65CB"/>
    <w:rsid w:val="00D032E2"/>
    <w:rsid w:val="00D04E6D"/>
    <w:rsid w:val="00D07B92"/>
    <w:rsid w:val="00D125EF"/>
    <w:rsid w:val="00D14758"/>
    <w:rsid w:val="00D153FE"/>
    <w:rsid w:val="00D21E96"/>
    <w:rsid w:val="00D22AA6"/>
    <w:rsid w:val="00D37695"/>
    <w:rsid w:val="00D75C2F"/>
    <w:rsid w:val="00D865B2"/>
    <w:rsid w:val="00D91AA1"/>
    <w:rsid w:val="00D97537"/>
    <w:rsid w:val="00DA793B"/>
    <w:rsid w:val="00DB2BD9"/>
    <w:rsid w:val="00DB5956"/>
    <w:rsid w:val="00DC7292"/>
    <w:rsid w:val="00DC7719"/>
    <w:rsid w:val="00DC79CD"/>
    <w:rsid w:val="00DE0266"/>
    <w:rsid w:val="00DF5937"/>
    <w:rsid w:val="00E0040A"/>
    <w:rsid w:val="00E02971"/>
    <w:rsid w:val="00E06985"/>
    <w:rsid w:val="00E10581"/>
    <w:rsid w:val="00E12FB6"/>
    <w:rsid w:val="00E15377"/>
    <w:rsid w:val="00E20D0A"/>
    <w:rsid w:val="00E236DC"/>
    <w:rsid w:val="00E244A4"/>
    <w:rsid w:val="00E253A4"/>
    <w:rsid w:val="00E302B5"/>
    <w:rsid w:val="00E31575"/>
    <w:rsid w:val="00E31EC6"/>
    <w:rsid w:val="00E35319"/>
    <w:rsid w:val="00E368B7"/>
    <w:rsid w:val="00E40361"/>
    <w:rsid w:val="00E45EE1"/>
    <w:rsid w:val="00E4663B"/>
    <w:rsid w:val="00E5524C"/>
    <w:rsid w:val="00E55E0E"/>
    <w:rsid w:val="00E6225E"/>
    <w:rsid w:val="00E65E5C"/>
    <w:rsid w:val="00E741DE"/>
    <w:rsid w:val="00E77149"/>
    <w:rsid w:val="00E77A16"/>
    <w:rsid w:val="00E84E34"/>
    <w:rsid w:val="00EA2A6D"/>
    <w:rsid w:val="00EA4DB6"/>
    <w:rsid w:val="00EB042F"/>
    <w:rsid w:val="00EB6E42"/>
    <w:rsid w:val="00EC54E4"/>
    <w:rsid w:val="00EC5AE8"/>
    <w:rsid w:val="00ED5A18"/>
    <w:rsid w:val="00EE3A0F"/>
    <w:rsid w:val="00EF4AE3"/>
    <w:rsid w:val="00F00FCC"/>
    <w:rsid w:val="00F10E6D"/>
    <w:rsid w:val="00F144B2"/>
    <w:rsid w:val="00F20F12"/>
    <w:rsid w:val="00F22291"/>
    <w:rsid w:val="00F2295A"/>
    <w:rsid w:val="00F40E8F"/>
    <w:rsid w:val="00F42D19"/>
    <w:rsid w:val="00F46965"/>
    <w:rsid w:val="00F60E88"/>
    <w:rsid w:val="00F643F2"/>
    <w:rsid w:val="00F809EB"/>
    <w:rsid w:val="00F868C2"/>
    <w:rsid w:val="00F86A65"/>
    <w:rsid w:val="00F87384"/>
    <w:rsid w:val="00F96B4D"/>
    <w:rsid w:val="00F9768C"/>
    <w:rsid w:val="00FA2DA5"/>
    <w:rsid w:val="00FB6283"/>
    <w:rsid w:val="00FC4DC4"/>
    <w:rsid w:val="00FE76B3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379"/>
  <w15:chartTrackingRefBased/>
  <w15:docId w15:val="{15B16F46-D3BC-4A3B-BA60-4F74587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29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9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971"/>
    <w:rPr>
      <w:rFonts w:ascii="Calibri" w:eastAsiaTheme="minorEastAsia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E02971"/>
    <w:pPr>
      <w:spacing w:before="27"/>
      <w:ind w:left="3839" w:right="1317" w:hanging="112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02971"/>
    <w:rPr>
      <w:rFonts w:ascii="Calibri" w:eastAsiaTheme="minorEastAsia" w:hAnsi="Calibri" w:cs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02971"/>
    <w:pPr>
      <w:ind w:left="50"/>
    </w:pPr>
    <w:rPr>
      <w:sz w:val="24"/>
      <w:szCs w:val="24"/>
    </w:rPr>
  </w:style>
  <w:style w:type="paragraph" w:styleId="NoSpacing">
    <w:name w:val="No Spacing"/>
    <w:uiPriority w:val="1"/>
    <w:qFormat/>
    <w:rsid w:val="00E02971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48244-9dd5-4544-9903-56533d22226f">
      <Terms xmlns="http://schemas.microsoft.com/office/infopath/2007/PartnerControls"/>
    </lcf76f155ced4ddcb4097134ff3c332f>
    <Date xmlns="8b048244-9dd5-4544-9903-56533d22226f" xsi:nil="true"/>
    <TaxCatchAll xmlns="c7cfdf88-b922-4e5b-a66a-145b312e1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BC22F52F12342877E8687495E9CD3" ma:contentTypeVersion="18" ma:contentTypeDescription="Create a new document." ma:contentTypeScope="" ma:versionID="c7c295b42880ae4e3f98c82023d99dfc">
  <xsd:schema xmlns:xsd="http://www.w3.org/2001/XMLSchema" xmlns:xs="http://www.w3.org/2001/XMLSchema" xmlns:p="http://schemas.microsoft.com/office/2006/metadata/properties" xmlns:ns2="8b048244-9dd5-4544-9903-56533d22226f" xmlns:ns3="c7cfdf88-b922-4e5b-a66a-145b312e1884" targetNamespace="http://schemas.microsoft.com/office/2006/metadata/properties" ma:root="true" ma:fieldsID="10a2b1f46a7cbaab88d0748afb451be3" ns2:_="" ns3:_="">
    <xsd:import namespace="8b048244-9dd5-4544-9903-56533d22226f"/>
    <xsd:import namespace="c7cfdf88-b922-4e5b-a66a-145b312e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8244-9dd5-4544-9903-56533d22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a05675-442b-4fa5-8adf-d8e2fdbc5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fdf88-b922-4e5b-a66a-145b312e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09a41-391b-4be4-8d26-ff1f51f9096c}" ma:internalName="TaxCatchAll" ma:showField="CatchAllData" ma:web="c7cfdf88-b922-4e5b-a66a-145b312e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F4353-87F9-4A0F-8237-D0954C837299}">
  <ds:schemaRefs>
    <ds:schemaRef ds:uri="http://schemas.microsoft.com/office/2006/metadata/properties"/>
    <ds:schemaRef ds:uri="http://schemas.microsoft.com/office/infopath/2007/PartnerControls"/>
    <ds:schemaRef ds:uri="8b048244-9dd5-4544-9903-56533d22226f"/>
    <ds:schemaRef ds:uri="c7cfdf88-b922-4e5b-a66a-145b312e1884"/>
  </ds:schemaRefs>
</ds:datastoreItem>
</file>

<file path=customXml/itemProps2.xml><?xml version="1.0" encoding="utf-8"?>
<ds:datastoreItem xmlns:ds="http://schemas.openxmlformats.org/officeDocument/2006/customXml" ds:itemID="{6B4E0D91-D52E-4F32-9E30-881C762C5173}"/>
</file>

<file path=customXml/itemProps3.xml><?xml version="1.0" encoding="utf-8"?>
<ds:datastoreItem xmlns:ds="http://schemas.openxmlformats.org/officeDocument/2006/customXml" ds:itemID="{EA12FC8A-3AAB-4930-85B0-D39D76513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Valles</dc:creator>
  <cp:keywords/>
  <dc:description/>
  <cp:lastModifiedBy>Brianna Ardent</cp:lastModifiedBy>
  <cp:revision>6</cp:revision>
  <dcterms:created xsi:type="dcterms:W3CDTF">2023-06-01T20:06:00Z</dcterms:created>
  <dcterms:modified xsi:type="dcterms:W3CDTF">2023-07-18T18:08:00Z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0x010100038BC22F52F12342877E8687495E9CD3</vt:lpwstr>
  </property>
  <property fmtid="{D5CDD505-2E9C-101B-9397-08002B2CF9AE}" pid="3" name="MediaServiceImageTags">
    <vt:lpwstr/>
  </property>
</Properties>
</file>